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73" w:rsidRPr="004B2411" w:rsidRDefault="00AD295B" w:rsidP="000E70C5">
      <w:pPr>
        <w:snapToGrid w:val="0"/>
        <w:spacing w:line="480" w:lineRule="exact"/>
        <w:contextualSpacing/>
        <w:jc w:val="center"/>
        <w:rPr>
          <w:rFonts w:ascii="標楷體" w:eastAsia="標楷體" w:hAnsi="標楷體"/>
          <w:b/>
          <w:kern w:val="0"/>
          <w:position w:val="2"/>
          <w:sz w:val="36"/>
          <w:szCs w:val="28"/>
        </w:rPr>
      </w:pPr>
      <w:bookmarkStart w:id="0" w:name="_GoBack"/>
      <w:bookmarkEnd w:id="0"/>
      <w:r w:rsidRPr="004B2411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彰化縣</w:t>
      </w:r>
      <w:r w:rsidR="00935E73" w:rsidRPr="004B2411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消防局</w:t>
      </w:r>
      <w:r w:rsidR="00DA73CF" w:rsidRPr="004B2411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1</w:t>
      </w:r>
      <w:r w:rsidR="00B17193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10</w:t>
      </w:r>
      <w:r w:rsidRPr="004B2411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年</w:t>
      </w:r>
      <w:r w:rsidR="005E2403" w:rsidRPr="004B2411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「消防小尖兵</w:t>
      </w:r>
      <w:r w:rsidR="00FD75E3" w:rsidRPr="004B2411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夏</w:t>
      </w:r>
      <w:r w:rsidRPr="004B2411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令營」執行</w:t>
      </w:r>
      <w:r w:rsidR="00935E73" w:rsidRPr="004B2411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計畫</w:t>
      </w:r>
    </w:p>
    <w:p w:rsidR="005046DC" w:rsidRPr="004B2411" w:rsidRDefault="005046DC" w:rsidP="000E70C5">
      <w:pPr>
        <w:snapToGrid w:val="0"/>
        <w:spacing w:line="480" w:lineRule="exact"/>
        <w:contextualSpacing/>
        <w:jc w:val="right"/>
        <w:rPr>
          <w:rFonts w:ascii="標楷體" w:eastAsia="標楷體" w:hAnsi="標楷體" w:hint="eastAsia"/>
          <w:kern w:val="0"/>
          <w:position w:val="2"/>
          <w:szCs w:val="28"/>
        </w:rPr>
      </w:pPr>
      <w:r w:rsidRPr="004B2411">
        <w:rPr>
          <w:rFonts w:ascii="標楷體" w:eastAsia="標楷體" w:hAnsi="標楷體" w:hint="eastAsia"/>
          <w:b/>
          <w:kern w:val="0"/>
          <w:position w:val="2"/>
          <w:szCs w:val="28"/>
        </w:rPr>
        <w:t xml:space="preserve">  </w:t>
      </w:r>
      <w:r w:rsidRPr="004B2411">
        <w:rPr>
          <w:rFonts w:ascii="標楷體" w:eastAsia="標楷體" w:hAnsi="標楷體" w:hint="eastAsia"/>
          <w:kern w:val="0"/>
          <w:position w:val="2"/>
          <w:szCs w:val="28"/>
        </w:rPr>
        <w:t xml:space="preserve"> </w:t>
      </w:r>
      <w:r w:rsidR="00C2202C" w:rsidRPr="004B2411">
        <w:rPr>
          <w:rFonts w:ascii="標楷體" w:eastAsia="標楷體" w:hAnsi="標楷體"/>
          <w:kern w:val="0"/>
          <w:position w:val="2"/>
          <w:szCs w:val="28"/>
        </w:rPr>
        <w:t>1</w:t>
      </w:r>
      <w:r w:rsidR="00B17193">
        <w:rPr>
          <w:rFonts w:ascii="標楷體" w:eastAsia="標楷體" w:hAnsi="標楷體" w:hint="eastAsia"/>
          <w:kern w:val="0"/>
          <w:position w:val="2"/>
          <w:szCs w:val="28"/>
        </w:rPr>
        <w:t>10</w:t>
      </w:r>
      <w:r w:rsidRPr="004B2411">
        <w:rPr>
          <w:rFonts w:ascii="標楷體" w:eastAsia="標楷體" w:hAnsi="標楷體" w:hint="eastAsia"/>
          <w:kern w:val="0"/>
          <w:position w:val="2"/>
          <w:szCs w:val="28"/>
        </w:rPr>
        <w:t>年</w:t>
      </w:r>
      <w:r w:rsidR="00B17193">
        <w:rPr>
          <w:rFonts w:ascii="標楷體" w:eastAsia="標楷體" w:hAnsi="標楷體" w:hint="eastAsia"/>
          <w:kern w:val="0"/>
          <w:position w:val="2"/>
          <w:szCs w:val="28"/>
        </w:rPr>
        <w:t>4</w:t>
      </w:r>
      <w:r w:rsidRPr="004B2411">
        <w:rPr>
          <w:rFonts w:ascii="標楷體" w:eastAsia="標楷體" w:hAnsi="標楷體" w:hint="eastAsia"/>
          <w:kern w:val="0"/>
          <w:position w:val="2"/>
          <w:szCs w:val="28"/>
        </w:rPr>
        <w:t>月</w:t>
      </w:r>
      <w:r w:rsidR="00687ECD">
        <w:rPr>
          <w:rFonts w:ascii="標楷體" w:eastAsia="標楷體" w:hAnsi="標楷體" w:hint="eastAsia"/>
          <w:kern w:val="0"/>
          <w:position w:val="2"/>
          <w:szCs w:val="28"/>
        </w:rPr>
        <w:t>28</w:t>
      </w:r>
      <w:r w:rsidRPr="004B2411">
        <w:rPr>
          <w:rFonts w:ascii="標楷體" w:eastAsia="標楷體" w:hAnsi="標楷體" w:hint="eastAsia"/>
          <w:kern w:val="0"/>
          <w:position w:val="2"/>
          <w:szCs w:val="28"/>
        </w:rPr>
        <w:t>日</w:t>
      </w:r>
      <w:r w:rsidRPr="004B2411">
        <w:rPr>
          <w:rFonts w:ascii="標楷體" w:eastAsia="標楷體" w:hAnsi="標楷體"/>
          <w:kern w:val="0"/>
          <w:position w:val="2"/>
          <w:szCs w:val="28"/>
        </w:rPr>
        <w:t>彰消預字第</w:t>
      </w:r>
      <w:r w:rsidRPr="004B2411">
        <w:rPr>
          <w:rFonts w:ascii="標楷體" w:eastAsia="標楷體" w:hAnsi="標楷體" w:hint="eastAsia"/>
          <w:kern w:val="0"/>
          <w:position w:val="2"/>
          <w:szCs w:val="28"/>
        </w:rPr>
        <w:t>1</w:t>
      </w:r>
      <w:r w:rsidR="00B17193">
        <w:rPr>
          <w:rFonts w:ascii="標楷體" w:eastAsia="標楷體" w:hAnsi="標楷體" w:hint="eastAsia"/>
          <w:kern w:val="0"/>
          <w:position w:val="2"/>
          <w:szCs w:val="28"/>
        </w:rPr>
        <w:t>10</w:t>
      </w:r>
      <w:r w:rsidR="00687ECD">
        <w:rPr>
          <w:rFonts w:ascii="標楷體" w:eastAsia="標楷體" w:hAnsi="標楷體" w:hint="eastAsia"/>
          <w:kern w:val="0"/>
          <w:position w:val="2"/>
          <w:szCs w:val="28"/>
        </w:rPr>
        <w:t>0010931</w:t>
      </w:r>
      <w:r w:rsidRPr="004B2411">
        <w:rPr>
          <w:rFonts w:ascii="標楷體" w:eastAsia="標楷體" w:hAnsi="標楷體" w:hint="eastAsia"/>
          <w:kern w:val="0"/>
          <w:position w:val="2"/>
          <w:szCs w:val="28"/>
        </w:rPr>
        <w:t>號</w:t>
      </w:r>
      <w:r w:rsidRPr="004B2411">
        <w:rPr>
          <w:rFonts w:ascii="標楷體" w:eastAsia="標楷體" w:hAnsi="標楷體"/>
          <w:kern w:val="0"/>
          <w:position w:val="2"/>
          <w:szCs w:val="28"/>
        </w:rPr>
        <w:t>函</w:t>
      </w:r>
    </w:p>
    <w:p w:rsidR="0014417E" w:rsidRPr="004B2411" w:rsidRDefault="0014417E" w:rsidP="00A07655">
      <w:pPr>
        <w:numPr>
          <w:ilvl w:val="0"/>
          <w:numId w:val="1"/>
        </w:numPr>
        <w:snapToGrid w:val="0"/>
        <w:spacing w:line="480" w:lineRule="exact"/>
        <w:ind w:left="567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依據：</w:t>
      </w:r>
    </w:p>
    <w:p w:rsidR="006A3BE3" w:rsidRPr="004B2411" w:rsidRDefault="00546BD8" w:rsidP="00A07655">
      <w:pPr>
        <w:numPr>
          <w:ilvl w:val="0"/>
          <w:numId w:val="2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消防法第5</w:t>
      </w:r>
      <w:r w:rsidR="0014417E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條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暨同法施行細則第3條</w:t>
      </w:r>
      <w:r w:rsidR="0014417E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6A3BE3" w:rsidRPr="004B2411" w:rsidRDefault="0014417E" w:rsidP="00A07655">
      <w:pPr>
        <w:numPr>
          <w:ilvl w:val="0"/>
          <w:numId w:val="2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彰化縣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政府</w:t>
      </w:r>
      <w:r w:rsid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110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年1月1</w:t>
      </w:r>
      <w:r w:rsid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1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日府授消預字第</w:t>
      </w:r>
      <w:r w:rsidR="00B17193" w:rsidRP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1090476059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號函頒「</w:t>
      </w:r>
      <w:r w:rsid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110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年度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防火教育及宣導</w:t>
      </w:r>
      <w:r w:rsidR="00546BD8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實施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計畫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」</w:t>
      </w:r>
      <w:r w:rsidR="00242CE0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6A3BE3" w:rsidRPr="004B2411" w:rsidRDefault="0014417E" w:rsidP="00A07655">
      <w:pPr>
        <w:numPr>
          <w:ilvl w:val="0"/>
          <w:numId w:val="1"/>
        </w:numPr>
        <w:snapToGrid w:val="0"/>
        <w:spacing w:line="480" w:lineRule="exact"/>
        <w:ind w:left="567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目的：</w:t>
      </w:r>
    </w:p>
    <w:p w:rsidR="00275803" w:rsidRPr="004B2411" w:rsidRDefault="0014417E" w:rsidP="00A63E0A">
      <w:pPr>
        <w:snapToGrid w:val="0"/>
        <w:spacing w:line="480" w:lineRule="exact"/>
        <w:ind w:left="567"/>
        <w:contextualSpacing/>
        <w:jc w:val="both"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為加強小學生防火</w:t>
      </w:r>
      <w:r w:rsidR="00366DD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、防災</w:t>
      </w:r>
      <w:r w:rsidR="00546BD8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及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防溺等消防知識及技能，以寓教於樂方式，</w:t>
      </w:r>
      <w:r w:rsidR="00546BD8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灌輸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小</w:t>
      </w:r>
      <w:r w:rsidR="00546BD8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學生防火(災)意識，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達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全民</w:t>
      </w:r>
      <w:r w:rsidR="00C2202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防災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向下紮根之目的。</w:t>
      </w:r>
    </w:p>
    <w:p w:rsidR="00944333" w:rsidRPr="004B2411" w:rsidRDefault="00944333" w:rsidP="00A07655">
      <w:pPr>
        <w:numPr>
          <w:ilvl w:val="0"/>
          <w:numId w:val="1"/>
        </w:numPr>
        <w:snapToGrid w:val="0"/>
        <w:spacing w:line="480" w:lineRule="exact"/>
        <w:ind w:left="567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辦理單位：</w:t>
      </w:r>
    </w:p>
    <w:p w:rsidR="00800617" w:rsidRPr="004B2411" w:rsidRDefault="003F20CB" w:rsidP="00A07655">
      <w:pPr>
        <w:numPr>
          <w:ilvl w:val="0"/>
          <w:numId w:val="3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主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辦</w:t>
      </w:r>
      <w:r w:rsidR="00677109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單位：</w:t>
      </w:r>
      <w:r w:rsidR="0080061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彰化縣消防局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3F20CB" w:rsidRPr="004B2411" w:rsidRDefault="003F20CB" w:rsidP="003F20CB">
      <w:pPr>
        <w:numPr>
          <w:ilvl w:val="0"/>
          <w:numId w:val="3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協辦單位：</w:t>
      </w:r>
      <w:r w:rsidR="00D36C19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財團法人彰化縣私立秀和慈善事業基金會、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彰化縣政府教育處</w:t>
      </w:r>
      <w:r w:rsidR="008E08B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、</w:t>
      </w:r>
      <w:r w:rsidR="004E1736" w:rsidRP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北斗</w:t>
      </w:r>
      <w:r w:rsidR="004E1736">
        <w:rPr>
          <w:rFonts w:ascii="標楷體" w:eastAsia="標楷體" w:hAnsi="標楷體" w:hint="eastAsia"/>
          <w:kern w:val="0"/>
          <w:position w:val="2"/>
          <w:sz w:val="28"/>
          <w:szCs w:val="28"/>
        </w:rPr>
        <w:t>鎮</w:t>
      </w:r>
      <w:r w:rsidR="004E1736" w:rsidRP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螺陽國小</w:t>
      </w:r>
      <w:r w:rsidR="008E08B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、</w:t>
      </w:r>
      <w:r w:rsidR="004E1736">
        <w:rPr>
          <w:rFonts w:ascii="標楷體" w:eastAsia="標楷體" w:hAnsi="標楷體" w:hint="eastAsia"/>
          <w:kern w:val="0"/>
          <w:position w:val="2"/>
          <w:sz w:val="28"/>
          <w:szCs w:val="28"/>
        </w:rPr>
        <w:t>埔心鄉</w:t>
      </w:r>
      <w:r w:rsidR="004E1736" w:rsidRP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埔心國小</w:t>
      </w:r>
      <w:r w:rsidR="004E1736">
        <w:rPr>
          <w:rFonts w:ascii="標楷體" w:eastAsia="標楷體" w:hAnsi="標楷體" w:hint="eastAsia"/>
          <w:kern w:val="0"/>
          <w:position w:val="2"/>
          <w:sz w:val="28"/>
          <w:szCs w:val="28"/>
        </w:rPr>
        <w:t>、</w:t>
      </w:r>
      <w:r w:rsidR="008E08B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彰化縣原住民生活館</w:t>
      </w:r>
      <w:r w:rsidR="004E1736">
        <w:rPr>
          <w:rFonts w:ascii="標楷體" w:eastAsia="標楷體" w:hAnsi="標楷體" w:hint="eastAsia"/>
          <w:kern w:val="0"/>
          <w:position w:val="2"/>
          <w:sz w:val="28"/>
          <w:szCs w:val="28"/>
        </w:rPr>
        <w:t>、員林市公所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。</w:t>
      </w:r>
    </w:p>
    <w:p w:rsidR="00800617" w:rsidRPr="004B2411" w:rsidRDefault="0092094C" w:rsidP="00A07655">
      <w:pPr>
        <w:numPr>
          <w:ilvl w:val="0"/>
          <w:numId w:val="3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執行</w:t>
      </w:r>
      <w:r w:rsidR="0080061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單位：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</w:t>
      </w:r>
      <w:r w:rsidR="00935E7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局</w:t>
      </w:r>
      <w:r w:rsidR="008C029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各大(</w:t>
      </w:r>
      <w:r w:rsidR="00600BFE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分</w:t>
      </w:r>
      <w:r w:rsidR="008C029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)</w:t>
      </w:r>
      <w:r w:rsidR="00600BFE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隊</w:t>
      </w:r>
      <w:r w:rsidR="00D36C19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(</w:t>
      </w:r>
      <w:r w:rsidR="009A4B0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另規劃細部執行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計畫辦理</w:t>
      </w:r>
      <w:r w:rsidR="00D36C19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)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546BD8" w:rsidRPr="004B2411" w:rsidRDefault="00C2202C" w:rsidP="00A07655">
      <w:pPr>
        <w:numPr>
          <w:ilvl w:val="0"/>
          <w:numId w:val="1"/>
        </w:numPr>
        <w:snapToGrid w:val="0"/>
        <w:spacing w:line="480" w:lineRule="exact"/>
        <w:ind w:left="567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活動</w:t>
      </w:r>
      <w:r w:rsidR="006A3BE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事項</w:t>
      </w:r>
      <w:r w:rsidR="008E6FB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</w:p>
    <w:p w:rsidR="00C2202C" w:rsidRPr="004B2411" w:rsidRDefault="007A3124" w:rsidP="00A07655">
      <w:pPr>
        <w:numPr>
          <w:ilvl w:val="0"/>
          <w:numId w:val="4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活動對象</w:t>
      </w:r>
      <w:r w:rsidR="00C2202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</w:t>
      </w:r>
      <w:r w:rsidR="00BB52BA" w:rsidRPr="004B2411">
        <w:rPr>
          <w:rFonts w:ascii="標楷體" w:eastAsia="標楷體" w:hAnsi="標楷體"/>
          <w:kern w:val="0"/>
          <w:position w:val="2"/>
          <w:sz w:val="28"/>
          <w:szCs w:val="28"/>
        </w:rPr>
        <w:t>縣</w:t>
      </w:r>
      <w:r w:rsidR="008E6FB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各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國民小學2</w:t>
      </w:r>
      <w:r w:rsidR="00546BD8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至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5年級學生(</w:t>
      </w:r>
      <w:r w:rsidR="00BD666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開放</w:t>
      </w:r>
      <w:r w:rsidR="00BB52BA" w:rsidRPr="004B2411">
        <w:rPr>
          <w:rFonts w:ascii="標楷體" w:eastAsia="標楷體" w:hAnsi="標楷體"/>
          <w:kern w:val="0"/>
          <w:position w:val="2"/>
          <w:sz w:val="28"/>
          <w:szCs w:val="28"/>
        </w:rPr>
        <w:t>報名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當</w:t>
      </w:r>
      <w:r w:rsidR="00546BD8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下</w:t>
      </w:r>
      <w:r w:rsidR="00BD666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所</w:t>
      </w:r>
      <w:r w:rsidR="008E6FB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就讀之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年</w:t>
      </w:r>
      <w:r w:rsidR="00BB52BA" w:rsidRPr="004B2411">
        <w:rPr>
          <w:rFonts w:ascii="標楷體" w:eastAsia="標楷體" w:hAnsi="標楷體"/>
          <w:kern w:val="0"/>
          <w:position w:val="2"/>
          <w:sz w:val="28"/>
          <w:szCs w:val="28"/>
        </w:rPr>
        <w:t>級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)</w:t>
      </w:r>
      <w:r w:rsidR="007852E5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。(出生年月日：</w:t>
      </w:r>
      <w:r w:rsid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98</w:t>
      </w:r>
      <w:r w:rsidR="007852E5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年9月2日至10</w:t>
      </w:r>
      <w:r w:rsidR="00B17193">
        <w:rPr>
          <w:rFonts w:ascii="標楷體" w:eastAsia="標楷體" w:hAnsi="標楷體" w:hint="eastAsia"/>
          <w:kern w:val="0"/>
          <w:position w:val="2"/>
          <w:sz w:val="28"/>
          <w:szCs w:val="28"/>
        </w:rPr>
        <w:t>2</w:t>
      </w:r>
      <w:r w:rsidR="007852E5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年9月1日)</w:t>
      </w:r>
    </w:p>
    <w:p w:rsidR="008E6FB1" w:rsidRPr="004B2411" w:rsidRDefault="00DC37F0" w:rsidP="00A07655">
      <w:pPr>
        <w:numPr>
          <w:ilvl w:val="0"/>
          <w:numId w:val="4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活動</w:t>
      </w:r>
      <w:r w:rsidR="008E6FB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名額：共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4梯次</w:t>
      </w:r>
      <w:r w:rsidR="008E6FB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每梯次</w:t>
      </w:r>
      <w:r w:rsidR="00FB668D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1</w:t>
      </w:r>
      <w:r w:rsidR="00EB741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1</w:t>
      </w:r>
      <w:r w:rsidR="00DD70A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0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人</w:t>
      </w:r>
      <w:r w:rsidR="008E6FB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總計</w:t>
      </w:r>
      <w:r w:rsidR="00FB668D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4</w:t>
      </w:r>
      <w:r w:rsidR="00EB741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4</w:t>
      </w:r>
      <w:r w:rsidR="00BB52B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0人</w:t>
      </w:r>
      <w:r w:rsidR="00CD49D5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 xml:space="preserve"> </w:t>
      </w:r>
      <w:r w:rsidR="00CE1F2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(</w:t>
      </w:r>
      <w:r w:rsidR="00BD666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各</w:t>
      </w:r>
      <w:r w:rsidR="00CE1F2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梯次保留</w:t>
      </w:r>
      <w:r w:rsidR="0004561A">
        <w:rPr>
          <w:rFonts w:ascii="標楷體" w:eastAsia="標楷體" w:hAnsi="標楷體" w:hint="eastAsia"/>
          <w:kern w:val="0"/>
          <w:position w:val="2"/>
          <w:sz w:val="28"/>
          <w:szCs w:val="28"/>
        </w:rPr>
        <w:t>5</w:t>
      </w:r>
      <w:r w:rsidR="00FB668D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0</w:t>
      </w:r>
      <w:r w:rsidR="00CE1F2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個名</w:t>
      </w:r>
      <w:r w:rsidR="00CE1F27" w:rsidRPr="004B2411">
        <w:rPr>
          <w:rFonts w:ascii="標楷體" w:eastAsia="標楷體" w:hAnsi="標楷體"/>
          <w:kern w:val="0"/>
          <w:position w:val="2"/>
          <w:sz w:val="28"/>
          <w:szCs w:val="28"/>
        </w:rPr>
        <w:t>額</w:t>
      </w:r>
      <w:r w:rsidR="00CE1F2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予配合辦理之</w:t>
      </w:r>
      <w:r w:rsidR="00CE1F27" w:rsidRPr="004B2411">
        <w:rPr>
          <w:rFonts w:ascii="標楷體" w:eastAsia="標楷體" w:hAnsi="標楷體"/>
          <w:kern w:val="0"/>
          <w:position w:val="2"/>
          <w:sz w:val="28"/>
          <w:szCs w:val="28"/>
        </w:rPr>
        <w:t>學校</w:t>
      </w:r>
      <w:r w:rsidR="00CE1F2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/單位，參與學生</w:t>
      </w:r>
      <w:r w:rsidR="00CE1F27" w:rsidRPr="004B2411">
        <w:rPr>
          <w:rFonts w:ascii="標楷體" w:eastAsia="標楷體" w:hAnsi="標楷體"/>
          <w:kern w:val="0"/>
          <w:position w:val="2"/>
          <w:sz w:val="28"/>
          <w:szCs w:val="28"/>
        </w:rPr>
        <w:t>名冊由</w:t>
      </w:r>
      <w:r w:rsidR="00CE1F2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各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學</w:t>
      </w:r>
      <w:r w:rsidR="00CE1F27" w:rsidRPr="004B2411">
        <w:rPr>
          <w:rFonts w:ascii="標楷體" w:eastAsia="標楷體" w:hAnsi="標楷體"/>
          <w:kern w:val="0"/>
          <w:position w:val="2"/>
          <w:sz w:val="28"/>
          <w:szCs w:val="28"/>
        </w:rPr>
        <w:t>校</w:t>
      </w:r>
      <w:r w:rsidR="00BD666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/單位</w:t>
      </w:r>
      <w:r w:rsidR="00CE1F2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於</w:t>
      </w:r>
      <w:r w:rsidR="00CE1F27" w:rsidRPr="002B7DD8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1</w:t>
      </w:r>
      <w:r w:rsidR="00B17193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10</w:t>
      </w:r>
      <w:r w:rsidR="00CE1F27" w:rsidRPr="002B7DD8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年</w:t>
      </w:r>
      <w:r w:rsidR="00B17193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5</w:t>
      </w:r>
      <w:r w:rsidR="00CE1F27" w:rsidRPr="002B7DD8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月</w:t>
      </w:r>
      <w:r w:rsidR="00B17193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31</w:t>
      </w:r>
      <w:r w:rsidR="00CE1F27" w:rsidRPr="002B7DD8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日</w:t>
      </w:r>
      <w:r w:rsidR="00CD49D5" w:rsidRPr="002B7DD8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(</w:t>
      </w:r>
      <w:r w:rsidR="002C3E17" w:rsidRPr="002B7DD8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一</w:t>
      </w:r>
      <w:r w:rsidR="00CD49D5" w:rsidRPr="002B7DD8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)</w:t>
      </w:r>
      <w:r w:rsidR="00CE1F27" w:rsidRPr="002B7DD8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前</w:t>
      </w:r>
      <w:r w:rsidR="00CE1F27" w:rsidRPr="002B7DD8">
        <w:rPr>
          <w:rFonts w:ascii="標楷體" w:eastAsia="標楷體" w:hAnsi="標楷體"/>
          <w:kern w:val="0"/>
          <w:position w:val="2"/>
          <w:sz w:val="28"/>
          <w:szCs w:val="28"/>
          <w:u w:val="single"/>
        </w:rPr>
        <w:t>提供</w:t>
      </w:r>
      <w:r w:rsidR="00CE1F2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)</w:t>
      </w:r>
      <w:r w:rsidR="00CD49D5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92094C" w:rsidRPr="004B2411" w:rsidRDefault="00DC37F0" w:rsidP="00A07655">
      <w:pPr>
        <w:numPr>
          <w:ilvl w:val="0"/>
          <w:numId w:val="4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活動</w:t>
      </w:r>
      <w:r w:rsidR="008E6FB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費用：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報名成功之學員全程免費，並提供</w:t>
      </w:r>
      <w:r w:rsid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餐盒</w:t>
      </w:r>
      <w:r w:rsidR="0092094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5C68B6" w:rsidRPr="004B2411" w:rsidRDefault="00F72283" w:rsidP="00A07655">
      <w:pPr>
        <w:numPr>
          <w:ilvl w:val="0"/>
          <w:numId w:val="4"/>
        </w:numPr>
        <w:snapToGrid w:val="0"/>
        <w:spacing w:line="48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活動</w:t>
      </w:r>
      <w:r w:rsidR="00600BFE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時間</w:t>
      </w:r>
      <w:r w:rsidR="007A4FE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、地點</w:t>
      </w:r>
      <w:r w:rsidR="00935E7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  <w:r w:rsidR="004E1736">
        <w:rPr>
          <w:rFonts w:ascii="標楷體" w:eastAsia="標楷體" w:hAnsi="標楷體" w:hint="eastAsia"/>
          <w:kern w:val="0"/>
          <w:position w:val="2"/>
          <w:sz w:val="28"/>
          <w:szCs w:val="28"/>
        </w:rPr>
        <w:t>9</w:t>
      </w:r>
      <w:r w:rsidR="00EE7B0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時至</w:t>
      </w:r>
      <w:r w:rsidR="008E2DFC" w:rsidRPr="004B2411">
        <w:rPr>
          <w:rFonts w:ascii="標楷體" w:eastAsia="標楷體" w:hAnsi="標楷體"/>
          <w:kern w:val="0"/>
          <w:position w:val="2"/>
          <w:sz w:val="28"/>
          <w:szCs w:val="28"/>
        </w:rPr>
        <w:t>1</w:t>
      </w:r>
      <w:r w:rsidR="004E1736">
        <w:rPr>
          <w:rFonts w:ascii="標楷體" w:eastAsia="標楷體" w:hAnsi="標楷體" w:hint="eastAsia"/>
          <w:kern w:val="0"/>
          <w:position w:val="2"/>
          <w:sz w:val="28"/>
          <w:szCs w:val="28"/>
        </w:rPr>
        <w:t>5</w:t>
      </w:r>
      <w:r w:rsidR="00EE7B0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時止</w:t>
      </w:r>
      <w:r w:rsidR="008615F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190"/>
        <w:gridCol w:w="4644"/>
      </w:tblGrid>
      <w:tr w:rsidR="00F72283" w:rsidRPr="004B2411" w:rsidTr="00A4301C">
        <w:trPr>
          <w:jc w:val="center"/>
        </w:trPr>
        <w:tc>
          <w:tcPr>
            <w:tcW w:w="1887" w:type="dxa"/>
            <w:shd w:val="clear" w:color="auto" w:fill="D9D9D9"/>
          </w:tcPr>
          <w:p w:rsidR="00F72283" w:rsidRPr="004B2411" w:rsidRDefault="00F72283" w:rsidP="00FC6A17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hint="eastAsia"/>
                <w:b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b/>
                <w:kern w:val="0"/>
                <w:position w:val="2"/>
                <w:sz w:val="28"/>
                <w:szCs w:val="28"/>
              </w:rPr>
              <w:t>梯次</w:t>
            </w:r>
          </w:p>
        </w:tc>
        <w:tc>
          <w:tcPr>
            <w:tcW w:w="2190" w:type="dxa"/>
            <w:shd w:val="clear" w:color="auto" w:fill="D9D9D9"/>
          </w:tcPr>
          <w:p w:rsidR="00F72283" w:rsidRPr="004B2411" w:rsidRDefault="00F72283" w:rsidP="00FC6A17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hint="eastAsia"/>
                <w:b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b/>
                <w:kern w:val="0"/>
                <w:position w:val="2"/>
                <w:sz w:val="28"/>
                <w:szCs w:val="28"/>
              </w:rPr>
              <w:t>日期</w:t>
            </w:r>
          </w:p>
        </w:tc>
        <w:tc>
          <w:tcPr>
            <w:tcW w:w="4644" w:type="dxa"/>
            <w:shd w:val="clear" w:color="auto" w:fill="D9D9D9"/>
          </w:tcPr>
          <w:p w:rsidR="00F72283" w:rsidRPr="004B2411" w:rsidRDefault="00F72283" w:rsidP="00FC6A17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hint="eastAsia"/>
                <w:b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b/>
                <w:kern w:val="0"/>
                <w:position w:val="2"/>
                <w:sz w:val="28"/>
                <w:szCs w:val="28"/>
              </w:rPr>
              <w:t>地點</w:t>
            </w:r>
          </w:p>
        </w:tc>
      </w:tr>
      <w:tr w:rsidR="006C48AF" w:rsidRPr="004B2411" w:rsidTr="00DC37F0">
        <w:trPr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72283" w:rsidRPr="004B2411" w:rsidRDefault="00F72283" w:rsidP="002C3E1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第</w:t>
            </w:r>
            <w:r w:rsidR="00EB741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1</w:t>
            </w:r>
            <w:r w:rsidR="006C48AF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梯次</w:t>
            </w:r>
          </w:p>
          <w:p w:rsidR="00F72283" w:rsidRPr="004B2411" w:rsidRDefault="00F72283" w:rsidP="002C3E1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(第</w:t>
            </w:r>
            <w:r w:rsidR="00B17193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4</w:t>
            </w: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大隊)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72283" w:rsidRPr="004B2411" w:rsidRDefault="00B17193" w:rsidP="00B17193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110</w:t>
            </w:r>
            <w:r w:rsidR="00F72283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年</w:t>
            </w:r>
            <w:r w:rsidR="00F643C4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7</w:t>
            </w:r>
            <w:r w:rsidR="00F72283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5</w:t>
            </w:r>
            <w:r w:rsidR="00F72283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一</w:t>
            </w:r>
            <w:r w:rsidR="00F72283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643C4" w:rsidRPr="004B2411" w:rsidRDefault="00B17193" w:rsidP="00B17193">
            <w:pPr>
              <w:snapToGrid w:val="0"/>
              <w:contextualSpacing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B17193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北斗</w:t>
            </w: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鎮</w:t>
            </w:r>
            <w:r w:rsidRPr="00B17193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螺陽國小</w:t>
            </w:r>
            <w:r w:rsidR="00F643C4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(地址：</w:t>
            </w:r>
            <w:r w:rsidRPr="00B17193">
              <w:rPr>
                <w:rFonts w:ascii="標楷體" w:eastAsia="標楷體" w:hAnsi="標楷體"/>
                <w:kern w:val="0"/>
                <w:position w:val="2"/>
                <w:sz w:val="28"/>
                <w:szCs w:val="28"/>
              </w:rPr>
              <w:t>彰化縣北斗鎮斗苑路二段150號</w:t>
            </w:r>
            <w:r w:rsidR="00F643C4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)</w:t>
            </w:r>
          </w:p>
        </w:tc>
      </w:tr>
      <w:tr w:rsidR="00F72283" w:rsidRPr="004B2411" w:rsidTr="00DC37F0">
        <w:trPr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72283" w:rsidRPr="004B2411" w:rsidRDefault="00F72283" w:rsidP="002C3E1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第</w:t>
            </w:r>
            <w:r w:rsidR="00EB741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2</w:t>
            </w: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梯次</w:t>
            </w:r>
          </w:p>
          <w:p w:rsidR="00F72283" w:rsidRPr="004B2411" w:rsidRDefault="00F72283" w:rsidP="002C3E1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(第</w:t>
            </w:r>
            <w:r w:rsidR="00B17193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3</w:t>
            </w: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大隊)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72283" w:rsidRPr="004B2411" w:rsidRDefault="00B17193" w:rsidP="00B17193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110</w:t>
            </w:r>
            <w:r w:rsidR="00F643C4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7</w:t>
            </w:r>
            <w:r w:rsidR="009A4B01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6</w:t>
            </w:r>
            <w:r w:rsidR="009A4B01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日(</w:t>
            </w:r>
            <w:r w:rsidR="00200B8C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星期二</w:t>
            </w:r>
            <w:r w:rsidR="009A4B01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72283" w:rsidRPr="004B2411" w:rsidRDefault="00B17193" w:rsidP="00B17193">
            <w:pPr>
              <w:snapToGrid w:val="0"/>
              <w:contextualSpacing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埔心鄉</w:t>
            </w:r>
            <w:r w:rsidRPr="00B17193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埔心國小</w:t>
            </w:r>
            <w:r w:rsidR="00F643C4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(地址：</w:t>
            </w:r>
            <w:r w:rsidRPr="00B17193">
              <w:rPr>
                <w:rFonts w:ascii="標楷體" w:eastAsia="標楷體" w:hAnsi="標楷體"/>
                <w:kern w:val="0"/>
                <w:position w:val="2"/>
                <w:sz w:val="28"/>
                <w:szCs w:val="28"/>
              </w:rPr>
              <w:t>彰化縣埔心鄉員鹿路二段254號</w:t>
            </w:r>
            <w:r w:rsidR="002E5DA0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)</w:t>
            </w:r>
          </w:p>
        </w:tc>
      </w:tr>
      <w:tr w:rsidR="00F72283" w:rsidRPr="004B2411" w:rsidTr="00DC37F0">
        <w:trPr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72283" w:rsidRPr="004B2411" w:rsidRDefault="00F72283" w:rsidP="002C3E1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第</w:t>
            </w:r>
            <w:r w:rsidR="00EB741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3</w:t>
            </w: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梯次</w:t>
            </w:r>
          </w:p>
          <w:p w:rsidR="00F72283" w:rsidRPr="004B2411" w:rsidRDefault="00F72283" w:rsidP="002C3E1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(第</w:t>
            </w:r>
            <w:r w:rsidR="003F20C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1</w:t>
            </w: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大隊)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72283" w:rsidRPr="004B2411" w:rsidRDefault="00B17193" w:rsidP="00B17193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110</w:t>
            </w:r>
            <w:r w:rsidR="00F643C4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7</w:t>
            </w:r>
            <w:r w:rsidR="009A4B01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9</w:t>
            </w:r>
            <w:r w:rsidR="009A4B01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日(</w:t>
            </w:r>
            <w:r w:rsidR="002E5DA0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星期五</w:t>
            </w:r>
            <w:r w:rsidR="009A4B01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72283" w:rsidRPr="004B2411" w:rsidRDefault="002E5DA0" w:rsidP="002C3E17">
            <w:pPr>
              <w:snapToGrid w:val="0"/>
              <w:contextualSpacing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原住民生活館(地址：</w:t>
            </w:r>
            <w:r w:rsidRPr="004B2411">
              <w:rPr>
                <w:rFonts w:ascii="標楷體" w:eastAsia="標楷體" w:hAnsi="標楷體"/>
                <w:kern w:val="0"/>
                <w:position w:val="2"/>
                <w:sz w:val="28"/>
                <w:szCs w:val="28"/>
              </w:rPr>
              <w:t>彰化縣彰化市中山路三段266之1號</w:t>
            </w: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)</w:t>
            </w:r>
          </w:p>
        </w:tc>
      </w:tr>
      <w:tr w:rsidR="00EB741B" w:rsidRPr="004B2411" w:rsidTr="00DC37F0">
        <w:trPr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EB741B" w:rsidRPr="004B2411" w:rsidRDefault="00EB741B" w:rsidP="002C3E1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第4梯次</w:t>
            </w:r>
          </w:p>
          <w:p w:rsidR="00EB741B" w:rsidRPr="004B2411" w:rsidRDefault="00EB741B" w:rsidP="002C3E1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(第</w:t>
            </w:r>
            <w:r w:rsidR="00B17193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2</w:t>
            </w:r>
            <w:r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大隊)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EB741B" w:rsidRPr="004B2411" w:rsidRDefault="00B17193" w:rsidP="00687ECD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110</w:t>
            </w:r>
            <w:r w:rsidR="00EB741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年8月</w:t>
            </w:r>
            <w:r w:rsidR="00687ECD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6</w:t>
            </w:r>
            <w:r w:rsidR="00EB741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日(</w:t>
            </w:r>
            <w:r w:rsidR="00687ECD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星期五</w:t>
            </w:r>
            <w:r w:rsidR="00EB741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EB741B" w:rsidRPr="004B2411" w:rsidRDefault="00B17193" w:rsidP="00B17193">
            <w:pPr>
              <w:snapToGrid w:val="0"/>
              <w:contextualSpacing/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員林公園</w:t>
            </w:r>
            <w:r w:rsidR="00EB741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(地址：</w:t>
            </w:r>
            <w:r w:rsidRPr="00B17193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彰化縣員林市三民街1號</w:t>
            </w:r>
            <w:r w:rsidR="00EB741B" w:rsidRPr="004B2411">
              <w:rPr>
                <w:rFonts w:ascii="標楷體" w:eastAsia="標楷體" w:hAnsi="標楷體" w:hint="eastAsia"/>
                <w:kern w:val="0"/>
                <w:position w:val="2"/>
                <w:sz w:val="28"/>
                <w:szCs w:val="28"/>
              </w:rPr>
              <w:t>)</w:t>
            </w:r>
          </w:p>
        </w:tc>
      </w:tr>
    </w:tbl>
    <w:p w:rsidR="009A4B01" w:rsidRPr="004B2411" w:rsidRDefault="00935E73" w:rsidP="001A556D">
      <w:pPr>
        <w:numPr>
          <w:ilvl w:val="0"/>
          <w:numId w:val="1"/>
        </w:numPr>
        <w:snapToGrid w:val="0"/>
        <w:spacing w:line="460" w:lineRule="exact"/>
        <w:ind w:left="567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lastRenderedPageBreak/>
        <w:t>報名</w:t>
      </w:r>
      <w:r w:rsidR="00D765D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時間及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方式：</w:t>
      </w:r>
    </w:p>
    <w:p w:rsidR="00D765D2" w:rsidRPr="004B2411" w:rsidRDefault="00D765D2" w:rsidP="001A556D">
      <w:pPr>
        <w:numPr>
          <w:ilvl w:val="0"/>
          <w:numId w:val="5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報名時間：</w:t>
      </w:r>
      <w:r w:rsidR="008D35BC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110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年</w:t>
      </w:r>
      <w:r w:rsidR="008D35BC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6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月</w:t>
      </w:r>
      <w:r w:rsidR="008D35BC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4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日</w:t>
      </w:r>
      <w:r w:rsidR="004D198C"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(</w:t>
      </w:r>
      <w:r w:rsidR="008D35BC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五</w:t>
      </w:r>
      <w:r w:rsidR="004D198C"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)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9時</w:t>
      </w:r>
      <w:r w:rsidR="002C3E17"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至17時</w:t>
      </w:r>
      <w:r w:rsidR="00FC6A17"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開放報名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，以報名時間先後順序決定錄取與否，</w:t>
      </w:r>
      <w:r w:rsidR="00765BF0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額滿為止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765BF0" w:rsidRPr="004B2411" w:rsidRDefault="00D765D2" w:rsidP="00765BF0">
      <w:pPr>
        <w:numPr>
          <w:ilvl w:val="0"/>
          <w:numId w:val="5"/>
        </w:numPr>
        <w:snapToGrid w:val="0"/>
        <w:spacing w:line="460" w:lineRule="exact"/>
        <w:ind w:left="851" w:hanging="567"/>
        <w:contextualSpacing/>
        <w:rPr>
          <w:rFonts w:eastAsia="標楷體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報名方式：</w:t>
      </w:r>
      <w:r w:rsidR="003F20C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統一</w:t>
      </w:r>
      <w:r w:rsidR="00F7228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採</w:t>
      </w:r>
      <w:r w:rsidR="0017250E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網路報名</w:t>
      </w:r>
      <w:r w:rsidR="009A4B0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</w:t>
      </w:r>
      <w:r w:rsidR="003F20CB" w:rsidRPr="004B2411">
        <w:rPr>
          <w:rFonts w:ascii="標楷體" w:eastAsia="標楷體" w:hAnsi="標楷體"/>
          <w:kern w:val="0"/>
          <w:position w:val="2"/>
          <w:sz w:val="28"/>
          <w:szCs w:val="28"/>
        </w:rPr>
        <w:t>報名</w:t>
      </w:r>
      <w:r w:rsidR="003F20C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網</w:t>
      </w:r>
      <w:r w:rsidR="00765BF0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址：</w:t>
      </w:r>
      <w:hyperlink r:id="rId9" w:history="1">
        <w:r w:rsidR="00765BF0" w:rsidRPr="004B2411">
          <w:rPr>
            <w:rStyle w:val="af"/>
            <w:rFonts w:eastAsia="標楷體"/>
            <w:kern w:val="0"/>
            <w:position w:val="2"/>
            <w:sz w:val="28"/>
            <w:szCs w:val="28"/>
          </w:rPr>
          <w:t>https://reurl.cc/Kkvv3e</w:t>
        </w:r>
      </w:hyperlink>
      <w:r w:rsidR="00765BF0" w:rsidRPr="004B2411">
        <w:rPr>
          <w:rFonts w:eastAsia="標楷體" w:hint="eastAsia"/>
          <w:kern w:val="0"/>
          <w:position w:val="2"/>
          <w:sz w:val="28"/>
          <w:szCs w:val="28"/>
        </w:rPr>
        <w:t>。</w:t>
      </w:r>
    </w:p>
    <w:p w:rsidR="00CF1F05" w:rsidRPr="004B2411" w:rsidRDefault="00692F62" w:rsidP="001A556D">
      <w:pPr>
        <w:numPr>
          <w:ilvl w:val="0"/>
          <w:numId w:val="5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每人以參加1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梯次</w:t>
      </w:r>
      <w:r w:rsidR="00D765D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為限，</w:t>
      </w:r>
      <w:r w:rsidR="00765BF0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不得</w:t>
      </w:r>
      <w:r w:rsidR="00765BF0" w:rsidRPr="004B2411">
        <w:rPr>
          <w:rFonts w:ascii="標楷體" w:eastAsia="標楷體" w:hAnsi="標楷體"/>
          <w:kern w:val="0"/>
          <w:position w:val="2"/>
          <w:sz w:val="28"/>
          <w:szCs w:val="28"/>
        </w:rPr>
        <w:t>重複報名</w:t>
      </w:r>
      <w:r w:rsidR="00D765D2" w:rsidRPr="004B2411">
        <w:rPr>
          <w:rFonts w:ascii="標楷體" w:eastAsia="標楷體" w:hAnsi="標楷體"/>
          <w:kern w:val="0"/>
          <w:position w:val="2"/>
          <w:sz w:val="28"/>
          <w:szCs w:val="28"/>
        </w:rPr>
        <w:t>。</w:t>
      </w:r>
    </w:p>
    <w:p w:rsidR="00D4630F" w:rsidRPr="004B2411" w:rsidRDefault="00D4630F" w:rsidP="001A556D">
      <w:pPr>
        <w:numPr>
          <w:ilvl w:val="0"/>
          <w:numId w:val="5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各項報名資料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應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詳細填寫，如有資料不實或填寫不全者，則</w:t>
      </w:r>
      <w:r w:rsidR="008D35BC">
        <w:rPr>
          <w:rFonts w:ascii="標楷體" w:eastAsia="標楷體" w:hAnsi="標楷體" w:hint="eastAsia"/>
          <w:kern w:val="0"/>
          <w:position w:val="2"/>
          <w:sz w:val="28"/>
          <w:szCs w:val="28"/>
        </w:rPr>
        <w:t>不予錄取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935E73" w:rsidRPr="004B2411" w:rsidRDefault="00935E73" w:rsidP="001A556D">
      <w:pPr>
        <w:numPr>
          <w:ilvl w:val="0"/>
          <w:numId w:val="1"/>
        </w:numPr>
        <w:snapToGrid w:val="0"/>
        <w:spacing w:line="460" w:lineRule="exact"/>
        <w:ind w:left="567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活動</w:t>
      </w:r>
      <w:r w:rsidR="003F20C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流程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表及</w:t>
      </w:r>
      <w:r w:rsidR="00897B5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關卡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內容</w:t>
      </w:r>
      <w:r w:rsidR="00DF3219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  <w:r w:rsidR="00036AC4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詳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如附件</w:t>
      </w:r>
      <w:r w:rsidR="00897B5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1</w:t>
      </w:r>
      <w:r w:rsidR="003F20C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、</w:t>
      </w:r>
      <w:r w:rsidR="00897B5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2</w:t>
      </w:r>
      <w:r w:rsidR="00036AC4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935E73" w:rsidRPr="004B2411" w:rsidRDefault="00D81CCB" w:rsidP="001A556D">
      <w:pPr>
        <w:numPr>
          <w:ilvl w:val="0"/>
          <w:numId w:val="1"/>
        </w:numPr>
        <w:snapToGrid w:val="0"/>
        <w:spacing w:line="460" w:lineRule="exact"/>
        <w:ind w:left="567" w:hanging="567"/>
        <w:contextualSpacing/>
        <w:rPr>
          <w:rFonts w:ascii="標楷體" w:eastAsia="標楷體" w:hAnsi="標楷體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任務分工</w:t>
      </w:r>
      <w:r w:rsidR="00935E7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</w:p>
    <w:p w:rsidR="00935E73" w:rsidRPr="004B2411" w:rsidRDefault="00240BF6" w:rsidP="001A556D">
      <w:pPr>
        <w:numPr>
          <w:ilvl w:val="0"/>
          <w:numId w:val="6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本局災害預防科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負責擬訂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計畫、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規劃及協調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活動項目等事宜</w:t>
      </w:r>
      <w:r w:rsidR="005059F1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1449A2" w:rsidRPr="004B2411" w:rsidRDefault="001449A2" w:rsidP="001A556D">
      <w:pPr>
        <w:numPr>
          <w:ilvl w:val="0"/>
          <w:numId w:val="6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本局救災救護指揮科：負責本案活動宣傳，透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過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縣府、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本局官網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及臉書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宣傳報名訊息。</w:t>
      </w:r>
    </w:p>
    <w:p w:rsidR="00612B85" w:rsidRPr="004B2411" w:rsidRDefault="00240BF6" w:rsidP="001A556D">
      <w:pPr>
        <w:numPr>
          <w:ilvl w:val="0"/>
          <w:numId w:val="6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本局各大、分隊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：負責各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關卡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之講解及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操作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示範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、各相關事項之調度(人力、車輛、裝備及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器材等</w:t>
      </w:r>
      <w:r w:rsidR="00A63E0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)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1449A2" w:rsidRPr="004B2411" w:rsidRDefault="00240BF6" w:rsidP="001A556D">
      <w:pPr>
        <w:numPr>
          <w:ilvl w:val="0"/>
          <w:numId w:val="6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財團法人彰化縣私立秀和慈善事業基金會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：.</w:t>
      </w:r>
    </w:p>
    <w:p w:rsidR="001449A2" w:rsidRPr="004B2411" w:rsidRDefault="001449A2" w:rsidP="001A556D">
      <w:pPr>
        <w:numPr>
          <w:ilvl w:val="0"/>
          <w:numId w:val="7"/>
        </w:numPr>
        <w:snapToGrid w:val="0"/>
        <w:spacing w:line="460" w:lineRule="exact"/>
        <w:ind w:left="851" w:hanging="284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支援</w:t>
      </w:r>
      <w:r w:rsidR="008D35BC">
        <w:rPr>
          <w:rFonts w:ascii="標楷體" w:eastAsia="標楷體" w:hAnsi="標楷體" w:hint="eastAsia"/>
          <w:kern w:val="0"/>
          <w:position w:val="2"/>
          <w:sz w:val="28"/>
          <w:szCs w:val="28"/>
        </w:rPr>
        <w:t>志工(</w:t>
      </w:r>
      <w:r w:rsidR="00240BF6"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各</w:t>
      </w:r>
      <w:r w:rsidR="00240BF6" w:rsidRPr="004B2411">
        <w:rPr>
          <w:rFonts w:ascii="標楷體" w:eastAsia="標楷體" w:hAnsi="標楷體"/>
          <w:kern w:val="0"/>
          <w:position w:val="2"/>
          <w:sz w:val="28"/>
          <w:szCs w:val="28"/>
          <w:u w:val="single"/>
        </w:rPr>
        <w:t>梯次</w:t>
      </w:r>
      <w:r w:rsidR="00541E02"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20</w:t>
      </w:r>
      <w:r w:rsidR="00240BF6" w:rsidRPr="004B2411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名</w:t>
      </w:r>
      <w:r w:rsidR="008D35BC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)</w:t>
      </w:r>
      <w:r w:rsidR="00B60A0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並發給志工時數證書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</w:p>
    <w:p w:rsidR="001449A2" w:rsidRPr="004B2411" w:rsidRDefault="00240BF6" w:rsidP="001A556D">
      <w:pPr>
        <w:numPr>
          <w:ilvl w:val="1"/>
          <w:numId w:val="7"/>
        </w:numPr>
        <w:snapToGrid w:val="0"/>
        <w:spacing w:line="460" w:lineRule="exact"/>
        <w:ind w:left="1148" w:hanging="439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負責夏令營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之現場學童安全維護工作，並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遴選1名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志工擔任營長，負責各梯次應辦事項之統籌及規劃。</w:t>
      </w:r>
    </w:p>
    <w:p w:rsidR="001449A2" w:rsidRPr="004B2411" w:rsidRDefault="001449A2" w:rsidP="001A556D">
      <w:pPr>
        <w:numPr>
          <w:ilvl w:val="1"/>
          <w:numId w:val="7"/>
        </w:numPr>
        <w:snapToGrid w:val="0"/>
        <w:spacing w:line="460" w:lineRule="exact"/>
        <w:ind w:left="1148" w:hanging="439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將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每一梯次學員均分為</w:t>
      </w:r>
      <w:r w:rsidR="002C3E1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7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組，每組由志工擔任小組長及隊輔，負責協助及引導各學員參加夏令營各項活動暨相關事宜。</w:t>
      </w:r>
    </w:p>
    <w:p w:rsidR="001449A2" w:rsidRPr="004B2411" w:rsidRDefault="001449A2" w:rsidP="001A556D">
      <w:pPr>
        <w:numPr>
          <w:ilvl w:val="1"/>
          <w:numId w:val="7"/>
        </w:numPr>
        <w:snapToGrid w:val="0"/>
        <w:spacing w:line="460" w:lineRule="exact"/>
        <w:ind w:left="1148" w:hanging="439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分組競賽請各組小組長帶隊依序完成各分站之活動</w:t>
      </w:r>
      <w:r w:rsidR="00541E0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1449A2" w:rsidRPr="004B2411" w:rsidRDefault="00B60A07" w:rsidP="001A556D">
      <w:pPr>
        <w:numPr>
          <w:ilvl w:val="0"/>
          <w:numId w:val="7"/>
        </w:numPr>
        <w:snapToGrid w:val="0"/>
        <w:spacing w:line="460" w:lineRule="exact"/>
        <w:ind w:left="851" w:hanging="284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負責製作參與學員名牌及分組事宜，並辦理各梯次學員及志工投保意外險等事宜。</w:t>
      </w:r>
    </w:p>
    <w:p w:rsidR="001449A2" w:rsidRPr="004B2411" w:rsidRDefault="00B60A07" w:rsidP="001A556D">
      <w:pPr>
        <w:numPr>
          <w:ilvl w:val="0"/>
          <w:numId w:val="7"/>
        </w:numPr>
        <w:snapToGrid w:val="0"/>
        <w:spacing w:line="460" w:lineRule="exact"/>
        <w:ind w:left="851" w:hanging="284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負責</w:t>
      </w:r>
      <w:r w:rsidR="00240BF6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製作活動布條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、滿意度調查，並彙整活動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照片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及資料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1449A2" w:rsidRPr="004B2411" w:rsidRDefault="001449A2" w:rsidP="001A556D">
      <w:pPr>
        <w:numPr>
          <w:ilvl w:val="0"/>
          <w:numId w:val="6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彰化縣政府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教育處</w:t>
      </w:r>
      <w:r w:rsidR="00B60A0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轉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發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夏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令營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報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名訊息至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縣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各國</w:t>
      </w: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t>民小學。</w:t>
      </w:r>
    </w:p>
    <w:p w:rsidR="00935E73" w:rsidRPr="004B2411" w:rsidRDefault="00935E73" w:rsidP="001A556D">
      <w:pPr>
        <w:numPr>
          <w:ilvl w:val="0"/>
          <w:numId w:val="1"/>
        </w:numPr>
        <w:snapToGrid w:val="0"/>
        <w:spacing w:line="460" w:lineRule="exact"/>
        <w:ind w:left="567" w:hanging="567"/>
        <w:contextualSpacing/>
        <w:rPr>
          <w:rFonts w:ascii="標楷體" w:eastAsia="標楷體" w:hAnsi="標楷體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執行活動注意事項：</w:t>
      </w:r>
    </w:p>
    <w:p w:rsidR="00935E73" w:rsidRPr="004B2411" w:rsidRDefault="00D81CCB" w:rsidP="001A556D">
      <w:pPr>
        <w:numPr>
          <w:ilvl w:val="0"/>
          <w:numId w:val="8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所有工作人員應於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各梯次</w:t>
      </w:r>
      <w:r w:rsidR="004D198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8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時</w:t>
      </w:r>
      <w:r w:rsidR="004E1736">
        <w:rPr>
          <w:rFonts w:ascii="標楷體" w:eastAsia="標楷體" w:hAnsi="標楷體" w:hint="eastAsia"/>
          <w:kern w:val="0"/>
          <w:position w:val="2"/>
          <w:sz w:val="28"/>
          <w:szCs w:val="28"/>
        </w:rPr>
        <w:t>30分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前到崗，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完成各項活動之</w:t>
      </w:r>
      <w:r w:rsidR="001A556D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前置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準備工作，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並於所有學員安全</w:t>
      </w:r>
      <w:r w:rsidR="00A566FD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離開活動地點後始得返隊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1A556D" w:rsidRPr="00FB50AF" w:rsidRDefault="00202ABD" w:rsidP="001A556D">
      <w:pPr>
        <w:numPr>
          <w:ilvl w:val="0"/>
          <w:numId w:val="8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position w:val="2"/>
          <w:sz w:val="28"/>
          <w:u w:val="single"/>
        </w:rPr>
        <w:t>活動</w:t>
      </w:r>
      <w:r w:rsidR="001A556D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當天</w:t>
      </w:r>
      <w:r w:rsidR="001A556D" w:rsidRPr="00FB50AF">
        <w:rPr>
          <w:rFonts w:ascii="標楷體" w:eastAsia="標楷體" w:hAnsi="標楷體"/>
          <w:kern w:val="0"/>
          <w:position w:val="2"/>
          <w:sz w:val="28"/>
          <w:u w:val="single"/>
        </w:rPr>
        <w:t>於報到處</w:t>
      </w:r>
      <w:r w:rsidR="00636588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應</w:t>
      </w:r>
      <w:r w:rsidR="001A556D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由專人進行</w:t>
      </w:r>
      <w:r w:rsidRPr="00FB50AF">
        <w:rPr>
          <w:rFonts w:ascii="標楷體" w:eastAsia="標楷體" w:hAnsi="標楷體"/>
          <w:kern w:val="0"/>
          <w:position w:val="2"/>
          <w:sz w:val="28"/>
          <w:u w:val="single"/>
        </w:rPr>
        <w:t>量</w:t>
      </w:r>
      <w:r w:rsidR="001A556D" w:rsidRPr="00FB50AF">
        <w:rPr>
          <w:rFonts w:ascii="標楷體" w:eastAsia="標楷體" w:hAnsi="標楷體"/>
          <w:kern w:val="0"/>
          <w:position w:val="2"/>
          <w:sz w:val="28"/>
          <w:u w:val="single"/>
        </w:rPr>
        <w:t>測</w:t>
      </w:r>
      <w:r w:rsidR="001A556D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額</w:t>
      </w:r>
      <w:r w:rsidR="001A556D" w:rsidRPr="00FB50AF">
        <w:rPr>
          <w:rFonts w:ascii="標楷體" w:eastAsia="標楷體" w:hAnsi="標楷體"/>
          <w:kern w:val="0"/>
          <w:position w:val="2"/>
          <w:sz w:val="28"/>
          <w:u w:val="single"/>
        </w:rPr>
        <w:t>溫</w:t>
      </w:r>
      <w:r w:rsidR="004D198C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並</w:t>
      </w:r>
      <w:r>
        <w:rPr>
          <w:rFonts w:ascii="標楷體" w:eastAsia="標楷體" w:hAnsi="標楷體" w:hint="eastAsia"/>
          <w:kern w:val="0"/>
          <w:position w:val="2"/>
          <w:sz w:val="28"/>
          <w:u w:val="single"/>
        </w:rPr>
        <w:t>實名</w:t>
      </w:r>
      <w:r w:rsidR="004D198C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紀錄</w:t>
      </w:r>
      <w:r w:rsidR="00636588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及</w:t>
      </w:r>
      <w:r>
        <w:rPr>
          <w:rFonts w:ascii="標楷體" w:eastAsia="標楷體" w:hAnsi="標楷體" w:hint="eastAsia"/>
          <w:kern w:val="0"/>
          <w:position w:val="2"/>
          <w:sz w:val="28"/>
          <w:u w:val="single"/>
        </w:rPr>
        <w:t>以</w:t>
      </w:r>
      <w:r w:rsidR="001A556D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酒精消毒手部，量測額溫如有發燒(高於37.5℃)情形者，應請家長</w:t>
      </w:r>
      <w:r w:rsidR="0004764F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將學童</w:t>
      </w:r>
      <w:r w:rsidR="001A556D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帶</w:t>
      </w:r>
      <w:r w:rsidR="00EB741B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回家休息，</w:t>
      </w:r>
      <w:r w:rsidR="00636588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並應確認</w:t>
      </w:r>
      <w:r w:rsidR="00E35F2E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參與</w:t>
      </w:r>
      <w:r w:rsidR="00636588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學童</w:t>
      </w:r>
      <w:r>
        <w:rPr>
          <w:rFonts w:ascii="標楷體" w:eastAsia="標楷體" w:hAnsi="標楷體" w:hint="eastAsia"/>
          <w:kern w:val="0"/>
          <w:position w:val="2"/>
          <w:sz w:val="28"/>
          <w:u w:val="single"/>
        </w:rPr>
        <w:t>已</w:t>
      </w:r>
      <w:r w:rsidR="002C3E17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自行</w:t>
      </w:r>
      <w:r w:rsidR="00636588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配戴口罩</w:t>
      </w:r>
      <w:r w:rsidR="00EB741B" w:rsidRPr="00FB50AF">
        <w:rPr>
          <w:rFonts w:ascii="標楷體" w:eastAsia="標楷體" w:hAnsi="標楷體" w:hint="eastAsia"/>
          <w:kern w:val="0"/>
          <w:position w:val="2"/>
          <w:sz w:val="28"/>
          <w:u w:val="single"/>
        </w:rPr>
        <w:t>。</w:t>
      </w:r>
    </w:p>
    <w:p w:rsidR="00F4651B" w:rsidRPr="004B2411" w:rsidRDefault="001A556D" w:rsidP="001A556D">
      <w:pPr>
        <w:numPr>
          <w:ilvl w:val="0"/>
          <w:numId w:val="8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</w:rPr>
        <w:lastRenderedPageBreak/>
        <w:t>活動</w:t>
      </w:r>
      <w:r w:rsidR="00F4651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期間如學員有身體不適等特殊狀況</w:t>
      </w:r>
      <w:r w:rsidR="00935E7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</w:t>
      </w:r>
      <w:r w:rsidR="00F4651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應由消防同仁</w:t>
      </w:r>
      <w:r w:rsidR="00772950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立即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採行必要之措施，並</w:t>
      </w:r>
      <w:r w:rsidR="00F4651B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通知家長或監護人接回</w:t>
      </w:r>
      <w:r w:rsidR="009E364D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或取得同意後送醫</w:t>
      </w:r>
      <w:r w:rsidR="00365950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</w:t>
      </w:r>
      <w:r w:rsidR="00B16486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並</w:t>
      </w:r>
      <w:r w:rsidR="00365950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通報本局（災害預防科）</w:t>
      </w:r>
      <w:r w:rsidR="001449A2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2C46FC" w:rsidRPr="004B2411" w:rsidRDefault="00CF1F05" w:rsidP="001A556D">
      <w:pPr>
        <w:numPr>
          <w:ilvl w:val="0"/>
          <w:numId w:val="8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請第1梯次辦理之</w:t>
      </w:r>
      <w:r w:rsidR="00E07DB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大(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分</w:t>
      </w:r>
      <w:r w:rsidR="00E07DB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)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隊</w:t>
      </w:r>
      <w:r w:rsidR="00E96E3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於活動3日</w:t>
      </w:r>
      <w:r w:rsidR="00B16486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前</w:t>
      </w:r>
      <w:r w:rsidR="00E96E3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至本局領取</w:t>
      </w:r>
      <w:r w:rsidR="006F030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宣導站牌</w:t>
      </w:r>
      <w:r w:rsidR="004958D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及宣</w:t>
      </w:r>
      <w:r w:rsidR="004958D7" w:rsidRPr="004B2411">
        <w:rPr>
          <w:rFonts w:ascii="標楷體" w:eastAsia="標楷體" w:hAnsi="標楷體"/>
          <w:kern w:val="0"/>
          <w:position w:val="2"/>
          <w:sz w:val="28"/>
          <w:szCs w:val="28"/>
        </w:rPr>
        <w:t>導器材</w:t>
      </w:r>
      <w:r w:rsidR="009D0E1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並</w:t>
      </w:r>
      <w:r w:rsidR="00F563D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請第2梯次辦理</w:t>
      </w:r>
      <w:r w:rsidR="004958D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大(</w:t>
      </w:r>
      <w:r w:rsidR="00F563D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分</w:t>
      </w:r>
      <w:r w:rsidR="004958D7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)</w:t>
      </w:r>
      <w:r w:rsidR="00F563D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隊</w:t>
      </w:r>
      <w:r w:rsidR="00AD19D8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</w:t>
      </w:r>
      <w:r w:rsidR="00F563D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派員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於</w:t>
      </w:r>
      <w:r w:rsidR="00E96E3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活動結束時</w:t>
      </w:r>
      <w:r w:rsidR="00F563D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交接</w:t>
      </w:r>
      <w:r w:rsidR="00AD19D8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  <w:r w:rsidR="00F563D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（</w:t>
      </w:r>
      <w:r w:rsidR="002C46F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其餘</w:t>
      </w:r>
      <w:r w:rsidR="00F563D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各</w:t>
      </w:r>
      <w:r w:rsidR="002C46F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梯次依此類推）</w:t>
      </w:r>
    </w:p>
    <w:p w:rsidR="00935E73" w:rsidRPr="004B2411" w:rsidRDefault="000F5AC2" w:rsidP="001A556D">
      <w:pPr>
        <w:numPr>
          <w:ilvl w:val="0"/>
          <w:numId w:val="8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DC020A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本局同仁</w:t>
      </w:r>
      <w:r w:rsidR="00A92A45" w:rsidRPr="00DC020A">
        <w:rPr>
          <w:rFonts w:ascii="標楷體" w:eastAsia="標楷體" w:hAnsi="標楷體" w:hint="eastAsia"/>
          <w:kern w:val="0"/>
          <w:position w:val="2"/>
          <w:sz w:val="28"/>
          <w:szCs w:val="28"/>
          <w:u w:val="single"/>
        </w:rPr>
        <w:t>統一著</w:t>
      </w:r>
      <w:r w:rsidR="00A92A45" w:rsidRPr="00DC020A">
        <w:rPr>
          <w:rFonts w:ascii="標楷體" w:eastAsia="標楷體" w:hAnsi="標楷體"/>
          <w:kern w:val="0"/>
          <w:position w:val="2"/>
          <w:sz w:val="28"/>
          <w:szCs w:val="28"/>
          <w:u w:val="single"/>
        </w:rPr>
        <w:t>勤務工作服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，志工</w:t>
      </w:r>
      <w:r w:rsidR="002C46FC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穿著整齊之統一服裝。</w:t>
      </w:r>
    </w:p>
    <w:p w:rsidR="00DA73CF" w:rsidRPr="004B2411" w:rsidRDefault="002F744A" w:rsidP="001A556D">
      <w:pPr>
        <w:numPr>
          <w:ilvl w:val="0"/>
          <w:numId w:val="8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如遇颱風等天然災害</w:t>
      </w:r>
      <w:r w:rsidR="00DA73C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公布停止上班、上課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時</w:t>
      </w:r>
      <w:r w:rsidR="00DA73C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，該梯次活動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暫停</w:t>
      </w:r>
      <w:r w:rsidR="000069E9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</w:t>
      </w:r>
      <w:r w:rsid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另</w:t>
      </w:r>
      <w:r w:rsidR="00C33764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視情況</w:t>
      </w:r>
      <w:r w:rsidR="00DA73C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延期</w:t>
      </w: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或停辦</w:t>
      </w:r>
      <w:r w:rsidR="00DA73C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。</w:t>
      </w:r>
    </w:p>
    <w:p w:rsidR="001C2C14" w:rsidRPr="004B2411" w:rsidRDefault="00935E73" w:rsidP="001A556D">
      <w:pPr>
        <w:numPr>
          <w:ilvl w:val="0"/>
          <w:numId w:val="1"/>
        </w:numPr>
        <w:snapToGrid w:val="0"/>
        <w:spacing w:line="460" w:lineRule="exact"/>
        <w:ind w:left="567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經費：</w:t>
      </w:r>
    </w:p>
    <w:p w:rsidR="006B71CC" w:rsidRDefault="002C31FB" w:rsidP="006B71CC">
      <w:pPr>
        <w:numPr>
          <w:ilvl w:val="0"/>
          <w:numId w:val="16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sz w:val="28"/>
          <w:szCs w:val="28"/>
        </w:rPr>
        <w:t>學員保險、名牌製作及活動紅布條等：由財團法人彰化縣私立秀和慈善事業基金會支應。</w:t>
      </w:r>
    </w:p>
    <w:p w:rsidR="008C3F09" w:rsidRPr="006B71CC" w:rsidRDefault="006B71CC" w:rsidP="006B71CC">
      <w:pPr>
        <w:numPr>
          <w:ilvl w:val="0"/>
          <w:numId w:val="16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</w:t>
      </w:r>
      <w:r w:rsidR="002C31FB" w:rsidRPr="006B71CC">
        <w:rPr>
          <w:rFonts w:ascii="標楷體" w:eastAsia="標楷體" w:hAnsi="標楷體" w:hint="eastAsia"/>
          <w:sz w:val="28"/>
          <w:szCs w:val="28"/>
        </w:rPr>
        <w:t>活動所需經費</w:t>
      </w:r>
      <w:r>
        <w:rPr>
          <w:rFonts w:ascii="標楷體" w:eastAsia="標楷體" w:hAnsi="標楷體" w:hint="eastAsia"/>
          <w:kern w:val="0"/>
          <w:position w:val="2"/>
          <w:sz w:val="28"/>
          <w:szCs w:val="28"/>
        </w:rPr>
        <w:t>：</w:t>
      </w:r>
      <w:r w:rsidR="00935E73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由本局</w:t>
      </w:r>
      <w:r w:rsidR="00A40E44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1</w:t>
      </w:r>
      <w:r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10</w:t>
      </w:r>
      <w:r w:rsidR="004A3C7D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年度</w:t>
      </w:r>
      <w:r w:rsidR="002F744A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「</w:t>
      </w:r>
      <w:r w:rsidR="004A3C7D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災害預防</w:t>
      </w:r>
      <w:r w:rsidR="002F744A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-</w:t>
      </w:r>
      <w:r w:rsidR="004A3C7D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業務費</w:t>
      </w:r>
      <w:r w:rsidR="002F744A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-</w:t>
      </w:r>
      <w:r w:rsidR="004A3C7D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一般事務費</w:t>
      </w:r>
      <w:r w:rsidR="002F744A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」</w:t>
      </w:r>
      <w:r w:rsidR="00935E73" w:rsidRP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項下支應。</w:t>
      </w:r>
    </w:p>
    <w:p w:rsidR="007C1DCA" w:rsidRPr="004B2411" w:rsidRDefault="007C1DCA" w:rsidP="001A556D">
      <w:pPr>
        <w:numPr>
          <w:ilvl w:val="0"/>
          <w:numId w:val="1"/>
        </w:numPr>
        <w:snapToGrid w:val="0"/>
        <w:spacing w:line="460" w:lineRule="exact"/>
        <w:ind w:left="567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督導與獎懲：</w:t>
      </w:r>
    </w:p>
    <w:p w:rsidR="000E1DD9" w:rsidRPr="004B2411" w:rsidRDefault="00103462" w:rsidP="001A556D">
      <w:pPr>
        <w:numPr>
          <w:ilvl w:val="0"/>
          <w:numId w:val="10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本局災害預防科及</w:t>
      </w:r>
      <w:r w:rsidR="004A3C7D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各大隊</w:t>
      </w:r>
      <w:r w:rsidR="002F744A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得</w:t>
      </w:r>
      <w:r w:rsidR="0004764F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派員督導所屬轄區活動</w:t>
      </w:r>
      <w:r w:rsidR="004A3C7D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辦理情形。</w:t>
      </w:r>
    </w:p>
    <w:p w:rsidR="004F620E" w:rsidRPr="004B2411" w:rsidRDefault="004A3C7D" w:rsidP="001A556D">
      <w:pPr>
        <w:numPr>
          <w:ilvl w:val="0"/>
          <w:numId w:val="10"/>
        </w:numPr>
        <w:snapToGrid w:val="0"/>
        <w:spacing w:line="460" w:lineRule="exact"/>
        <w:ind w:left="851" w:hanging="567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執行本案出力人員</w:t>
      </w:r>
      <w:r w:rsidR="001C2C14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依下列額度從優辦理敘獎：</w:t>
      </w:r>
    </w:p>
    <w:p w:rsidR="00636588" w:rsidRPr="004B2411" w:rsidRDefault="00024225" w:rsidP="00024225">
      <w:pPr>
        <w:numPr>
          <w:ilvl w:val="2"/>
          <w:numId w:val="10"/>
        </w:numPr>
        <w:snapToGrid w:val="0"/>
        <w:spacing w:line="460" w:lineRule="exact"/>
        <w:ind w:left="851" w:hanging="284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局本部：災害預防科綜理本案活動事項並協調各相關單位，</w:t>
      </w:r>
      <w:r w:rsidR="00F36B88">
        <w:rPr>
          <w:rFonts w:ascii="標楷體" w:eastAsia="標楷體" w:hAnsi="標楷體" w:hint="eastAsia"/>
          <w:kern w:val="0"/>
          <w:position w:val="2"/>
          <w:sz w:val="28"/>
          <w:szCs w:val="28"/>
        </w:rPr>
        <w:t>主</w:t>
      </w: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承辦人</w:t>
      </w:r>
      <w:r w:rsidR="00F36B88">
        <w:rPr>
          <w:rFonts w:ascii="標楷體" w:eastAsia="標楷體" w:hAnsi="標楷體" w:hint="eastAsia"/>
          <w:kern w:val="0"/>
          <w:position w:val="2"/>
          <w:sz w:val="28"/>
          <w:szCs w:val="28"/>
        </w:rPr>
        <w:t>及</w:t>
      </w:r>
      <w:r w:rsidR="006B71CC">
        <w:rPr>
          <w:rFonts w:ascii="標楷體" w:eastAsia="標楷體" w:hAnsi="標楷體" w:hint="eastAsia"/>
          <w:kern w:val="0"/>
          <w:position w:val="2"/>
          <w:sz w:val="28"/>
          <w:szCs w:val="28"/>
        </w:rPr>
        <w:t>協辦人</w:t>
      </w: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(共</w:t>
      </w:r>
      <w:r w:rsidR="00F36B88">
        <w:rPr>
          <w:rFonts w:ascii="標楷體" w:eastAsia="標楷體" w:hAnsi="標楷體" w:hint="eastAsia"/>
          <w:kern w:val="0"/>
          <w:position w:val="2"/>
          <w:sz w:val="28"/>
          <w:szCs w:val="28"/>
        </w:rPr>
        <w:t>2</w:t>
      </w: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人)各嘉獎1次。</w:t>
      </w:r>
    </w:p>
    <w:p w:rsidR="00024225" w:rsidRDefault="00024225" w:rsidP="00024225">
      <w:pPr>
        <w:numPr>
          <w:ilvl w:val="2"/>
          <w:numId w:val="10"/>
        </w:numPr>
        <w:snapToGrid w:val="0"/>
        <w:spacing w:line="460" w:lineRule="exact"/>
        <w:ind w:left="851" w:hanging="284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大</w:t>
      </w:r>
      <w:r w:rsidR="00997ED3">
        <w:rPr>
          <w:rFonts w:ascii="標楷體" w:eastAsia="標楷體" w:hAnsi="標楷體" w:hint="eastAsia"/>
          <w:kern w:val="0"/>
          <w:position w:val="2"/>
          <w:sz w:val="28"/>
          <w:szCs w:val="28"/>
        </w:rPr>
        <w:t>、分</w:t>
      </w: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隊：</w:t>
      </w:r>
    </w:p>
    <w:p w:rsidR="00024225" w:rsidRDefault="00024225" w:rsidP="00024225">
      <w:pPr>
        <w:numPr>
          <w:ilvl w:val="1"/>
          <w:numId w:val="16"/>
        </w:numPr>
        <w:snapToGrid w:val="0"/>
        <w:spacing w:line="460" w:lineRule="exact"/>
        <w:ind w:left="1134" w:hanging="425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各大隊承辦人員：接洽活動場地事宜及活動當天人力調度分配，主承辦及協辦人(共2人)各嘉獎1次。</w:t>
      </w:r>
    </w:p>
    <w:p w:rsidR="00024225" w:rsidRPr="00024225" w:rsidRDefault="00024225" w:rsidP="00024225">
      <w:pPr>
        <w:numPr>
          <w:ilvl w:val="1"/>
          <w:numId w:val="16"/>
        </w:numPr>
        <w:snapToGrid w:val="0"/>
        <w:spacing w:line="460" w:lineRule="exact"/>
        <w:ind w:left="1134" w:hanging="425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各闖關項目關主：進行實地操作示範及口說宣導，每關關主(共</w:t>
      </w:r>
      <w:r w:rsidR="00DC2530">
        <w:rPr>
          <w:rFonts w:ascii="標楷體" w:eastAsia="標楷體" w:hAnsi="標楷體" w:hint="eastAsia"/>
          <w:kern w:val="0"/>
          <w:position w:val="2"/>
          <w:sz w:val="28"/>
          <w:szCs w:val="28"/>
        </w:rPr>
        <w:t>7</w:t>
      </w: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人)各嘉獎1次。</w:t>
      </w:r>
    </w:p>
    <w:p w:rsidR="00024225" w:rsidRPr="00024225" w:rsidRDefault="00024225" w:rsidP="00024225">
      <w:pPr>
        <w:numPr>
          <w:ilvl w:val="2"/>
          <w:numId w:val="10"/>
        </w:numPr>
        <w:snapToGrid w:val="0"/>
        <w:spacing w:line="460" w:lineRule="exact"/>
        <w:ind w:left="851" w:hanging="284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協辦人員：配合場地布置、整理、協助維護學童活動安全及其他庶務事項等，依辛勞程度給予優蹟獎勵。</w:t>
      </w:r>
    </w:p>
    <w:p w:rsidR="004F620E" w:rsidRPr="004B2411" w:rsidRDefault="00024225" w:rsidP="00024225">
      <w:pPr>
        <w:numPr>
          <w:ilvl w:val="2"/>
          <w:numId w:val="10"/>
        </w:numPr>
        <w:snapToGrid w:val="0"/>
        <w:spacing w:line="460" w:lineRule="exact"/>
        <w:ind w:left="851" w:hanging="284"/>
        <w:contextualSpacing/>
        <w:rPr>
          <w:rFonts w:ascii="標楷體" w:eastAsia="標楷體" w:hAnsi="標楷體" w:hint="eastAsia"/>
          <w:kern w:val="0"/>
          <w:position w:val="2"/>
          <w:sz w:val="28"/>
          <w:szCs w:val="28"/>
        </w:rPr>
      </w:pPr>
      <w:r w:rsidRPr="00024225">
        <w:rPr>
          <w:rFonts w:ascii="標楷體" w:eastAsia="標楷體" w:hAnsi="標楷體" w:hint="eastAsia"/>
          <w:kern w:val="0"/>
          <w:position w:val="2"/>
          <w:sz w:val="28"/>
          <w:szCs w:val="28"/>
        </w:rPr>
        <w:t>役男：給予榮譽假半日。</w:t>
      </w:r>
    </w:p>
    <w:p w:rsidR="00064CA2" w:rsidRPr="004B2411" w:rsidRDefault="00772950" w:rsidP="001A556D">
      <w:pPr>
        <w:numPr>
          <w:ilvl w:val="0"/>
          <w:numId w:val="1"/>
        </w:numPr>
        <w:snapToGrid w:val="0"/>
        <w:spacing w:line="460" w:lineRule="exact"/>
        <w:ind w:left="567" w:hanging="851"/>
        <w:contextualSpacing/>
        <w:jc w:val="both"/>
        <w:rPr>
          <w:rFonts w:ascii="標楷體" w:eastAsia="標楷體" w:hAnsi="標楷體"/>
          <w:kern w:val="0"/>
          <w:position w:val="2"/>
          <w:sz w:val="28"/>
          <w:szCs w:val="28"/>
        </w:rPr>
      </w:pPr>
      <w:r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本計畫如有未盡事宜</w:t>
      </w:r>
      <w:r w:rsidR="00935E7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，得隨時補充</w:t>
      </w:r>
      <w:r w:rsidR="00D97D29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或</w:t>
      </w:r>
      <w:r w:rsidR="00935E73" w:rsidRPr="004B2411">
        <w:rPr>
          <w:rFonts w:ascii="標楷體" w:eastAsia="標楷體" w:hAnsi="標楷體" w:hint="eastAsia"/>
          <w:kern w:val="0"/>
          <w:position w:val="2"/>
          <w:sz w:val="28"/>
          <w:szCs w:val="28"/>
        </w:rPr>
        <w:t>修正之。</w:t>
      </w:r>
    </w:p>
    <w:p w:rsidR="00935E73" w:rsidRPr="004B2411" w:rsidRDefault="00064CA2" w:rsidP="00A3258D">
      <w:pPr>
        <w:snapToGrid w:val="0"/>
        <w:spacing w:line="360" w:lineRule="auto"/>
        <w:ind w:left="-284"/>
        <w:contextualSpacing/>
        <w:jc w:val="center"/>
        <w:rPr>
          <w:rFonts w:ascii="標楷體" w:eastAsia="標楷體" w:hAnsi="標楷體" w:hint="eastAsia"/>
          <w:b/>
          <w:color w:val="FF00FF"/>
          <w:kern w:val="0"/>
          <w:position w:val="2"/>
          <w:sz w:val="32"/>
          <w:szCs w:val="28"/>
        </w:rPr>
      </w:pPr>
      <w:r w:rsidRPr="004B2411">
        <w:rPr>
          <w:rFonts w:ascii="標楷體" w:eastAsia="標楷體" w:hAnsi="標楷體"/>
          <w:kern w:val="0"/>
          <w:position w:val="2"/>
          <w:sz w:val="28"/>
          <w:szCs w:val="28"/>
        </w:rPr>
        <w:br w:type="page"/>
      </w:r>
      <w:r w:rsidR="005059F1" w:rsidRPr="004B2411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lastRenderedPageBreak/>
        <w:t>彰化縣消防局</w:t>
      </w:r>
      <w:r w:rsidR="006B71CC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t>110</w:t>
      </w:r>
      <w:r w:rsidR="005059F1" w:rsidRPr="004B2411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t>年「</w:t>
      </w:r>
      <w:r w:rsidR="005E2403" w:rsidRPr="004B2411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t>消防小尖兵</w:t>
      </w:r>
      <w:r w:rsidR="00F563DF" w:rsidRPr="004B2411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t>夏</w:t>
      </w:r>
      <w:r w:rsidR="00036AC4" w:rsidRPr="004B2411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t>令營</w:t>
      </w:r>
      <w:r w:rsidR="005059F1" w:rsidRPr="004B2411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t>」</w:t>
      </w:r>
      <w:r w:rsidR="00A728B7" w:rsidRPr="004B2411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t>流</w:t>
      </w:r>
      <w:r w:rsidR="00935E73" w:rsidRPr="004B2411">
        <w:rPr>
          <w:rFonts w:ascii="標楷體" w:eastAsia="標楷體" w:hAnsi="標楷體" w:hint="eastAsia"/>
          <w:b/>
          <w:kern w:val="0"/>
          <w:position w:val="2"/>
          <w:sz w:val="32"/>
          <w:szCs w:val="28"/>
        </w:rPr>
        <w:t>程表</w:t>
      </w:r>
    </w:p>
    <w:tbl>
      <w:tblPr>
        <w:tblW w:w="9540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20"/>
        <w:gridCol w:w="2219"/>
      </w:tblGrid>
      <w:tr w:rsidR="00A3258D" w:rsidRPr="004B2411" w:rsidTr="00D64C6C">
        <w:trPr>
          <w:cantSplit/>
          <w:trHeight w:val="648"/>
          <w:jc w:val="center"/>
        </w:trPr>
        <w:tc>
          <w:tcPr>
            <w:tcW w:w="1101" w:type="dxa"/>
            <w:shd w:val="clear" w:color="auto" w:fill="D9D9D9"/>
            <w:vAlign w:val="center"/>
          </w:tcPr>
          <w:p w:rsidR="004353FB" w:rsidRPr="004B2411" w:rsidRDefault="00EB741B" w:rsidP="00D64C6C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B2411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  <w:r w:rsidR="004F48E2">
              <w:rPr>
                <w:rFonts w:ascii="標楷體" w:eastAsia="標楷體" w:hAnsi="標楷體" w:hint="eastAsia"/>
                <w:b/>
                <w:noProof/>
                <w:kern w:val="0"/>
                <w:position w:val="2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-741045</wp:posOffset>
                      </wp:positionV>
                      <wp:extent cx="706120" cy="340360"/>
                      <wp:effectExtent l="8890" t="11430" r="8890" b="1016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30F" w:rsidRPr="00897B5A" w:rsidRDefault="00541E02" w:rsidP="00F3746C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6.2pt;margin-top:-58.35pt;width:55.6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">
                      <v:textbox>
                        <w:txbxContent>
                          <w:p w:rsidR="00D4630F" w:rsidRPr="00897B5A" w:rsidRDefault="00541E02" w:rsidP="00F3746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0" w:type="dxa"/>
            <w:shd w:val="clear" w:color="auto" w:fill="D9D9D9"/>
            <w:vAlign w:val="center"/>
          </w:tcPr>
          <w:p w:rsidR="00A3258D" w:rsidRPr="004B2411" w:rsidRDefault="00A3258D" w:rsidP="00A4301C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B2411">
              <w:rPr>
                <w:rFonts w:ascii="標楷體" w:eastAsia="標楷體" w:hAnsi="標楷體" w:hint="eastAsia"/>
                <w:b/>
                <w:sz w:val="32"/>
                <w:szCs w:val="32"/>
              </w:rPr>
              <w:t>活動項目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A3258D" w:rsidRPr="004B2411" w:rsidRDefault="00A3258D" w:rsidP="00A4301C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B2411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4D198C" w:rsidRPr="004B2411" w:rsidTr="004353FB">
        <w:trPr>
          <w:cantSplit/>
          <w:trHeight w:val="457"/>
          <w:jc w:val="center"/>
        </w:trPr>
        <w:tc>
          <w:tcPr>
            <w:tcW w:w="1101" w:type="dxa"/>
            <w:vAlign w:val="center"/>
          </w:tcPr>
          <w:p w:rsidR="004D198C" w:rsidRPr="004B2411" w:rsidRDefault="00A307E6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</w:p>
          <w:p w:rsidR="004D198C" w:rsidRPr="004B2411" w:rsidRDefault="004D198C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</w:p>
          <w:p w:rsidR="004D198C" w:rsidRPr="004B2411" w:rsidRDefault="004D198C" w:rsidP="00A307E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307E6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8293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6220" w:type="dxa"/>
            <w:vAlign w:val="center"/>
          </w:tcPr>
          <w:p w:rsidR="004D198C" w:rsidRPr="004B2411" w:rsidRDefault="004D198C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219" w:type="dxa"/>
            <w:vAlign w:val="center"/>
          </w:tcPr>
          <w:p w:rsidR="004D198C" w:rsidRPr="004B2411" w:rsidRDefault="004D198C" w:rsidP="00BA0515">
            <w:pPr>
              <w:numPr>
                <w:ilvl w:val="0"/>
                <w:numId w:val="13"/>
              </w:numPr>
              <w:snapToGrid w:val="0"/>
              <w:ind w:left="71" w:hanging="179"/>
              <w:contextualSpacing/>
              <w:rPr>
                <w:rFonts w:ascii="標楷體" w:eastAsia="標楷體" w:hAnsi="標楷體" w:hint="eastAsia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2"/>
                <w:szCs w:val="26"/>
              </w:rPr>
              <w:t>領取名牌、分組</w:t>
            </w:r>
          </w:p>
          <w:p w:rsidR="004D198C" w:rsidRPr="006B71CC" w:rsidRDefault="004D198C" w:rsidP="006B71CC">
            <w:pPr>
              <w:numPr>
                <w:ilvl w:val="0"/>
                <w:numId w:val="13"/>
              </w:numPr>
              <w:snapToGrid w:val="0"/>
              <w:ind w:left="71" w:hanging="179"/>
              <w:contextualSpacing/>
              <w:rPr>
                <w:rFonts w:ascii="標楷體" w:eastAsia="標楷體" w:hAnsi="標楷體" w:hint="eastAsia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2"/>
                <w:szCs w:val="26"/>
              </w:rPr>
              <w:t>學員自我介紹</w:t>
            </w:r>
          </w:p>
        </w:tc>
      </w:tr>
      <w:tr w:rsidR="004D198C" w:rsidRPr="004B2411" w:rsidTr="004353FB">
        <w:trPr>
          <w:cantSplit/>
          <w:trHeight w:val="457"/>
          <w:jc w:val="center"/>
        </w:trPr>
        <w:tc>
          <w:tcPr>
            <w:tcW w:w="1101" w:type="dxa"/>
            <w:vAlign w:val="center"/>
          </w:tcPr>
          <w:p w:rsidR="004D198C" w:rsidRPr="004B2411" w:rsidRDefault="00A307E6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4D198C" w:rsidRPr="004B2411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8293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4D198C" w:rsidRPr="004B241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4D198C" w:rsidRPr="004B2411" w:rsidRDefault="004D198C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</w:p>
          <w:p w:rsidR="004D198C" w:rsidRPr="004B2411" w:rsidRDefault="00B30541" w:rsidP="00A307E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09:</w:t>
            </w:r>
            <w:r w:rsidR="00E82939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4D198C" w:rsidRPr="004B241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6220" w:type="dxa"/>
            <w:vAlign w:val="center"/>
          </w:tcPr>
          <w:p w:rsidR="004D198C" w:rsidRPr="004B2411" w:rsidRDefault="004D198C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2219" w:type="dxa"/>
            <w:vAlign w:val="center"/>
          </w:tcPr>
          <w:p w:rsidR="004D198C" w:rsidRPr="004B2411" w:rsidRDefault="004D198C" w:rsidP="00BA0515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sz w:val="22"/>
                <w:szCs w:val="26"/>
              </w:rPr>
            </w:pPr>
            <w:r w:rsidRPr="004B2411">
              <w:rPr>
                <w:rFonts w:ascii="標楷體" w:eastAsia="標楷體" w:hAnsi="標楷體"/>
                <w:sz w:val="22"/>
                <w:szCs w:val="26"/>
              </w:rPr>
              <w:t>宣達活動注意事項</w:t>
            </w:r>
          </w:p>
        </w:tc>
      </w:tr>
      <w:tr w:rsidR="004D198C" w:rsidRPr="004B2411" w:rsidTr="004353FB">
        <w:trPr>
          <w:cantSplit/>
          <w:trHeight w:val="457"/>
          <w:jc w:val="center"/>
        </w:trPr>
        <w:tc>
          <w:tcPr>
            <w:tcW w:w="1101" w:type="dxa"/>
            <w:vAlign w:val="center"/>
          </w:tcPr>
          <w:p w:rsidR="004D198C" w:rsidRPr="004B2411" w:rsidRDefault="004D198C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</w:t>
            </w:r>
            <w:r w:rsidR="00E8293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  <w:p w:rsidR="004D198C" w:rsidRPr="004B2411" w:rsidRDefault="004D198C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</w:p>
          <w:p w:rsidR="004D198C" w:rsidRPr="004B2411" w:rsidRDefault="007C76E1" w:rsidP="007C76E1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="004D198C"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4D198C"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20" w:type="dxa"/>
            <w:vAlign w:val="center"/>
          </w:tcPr>
          <w:p w:rsidR="004D198C" w:rsidRPr="004B2411" w:rsidRDefault="004D198C" w:rsidP="00BA0515">
            <w:pPr>
              <w:snapToGrid w:val="0"/>
              <w:ind w:left="390" w:hangingChars="150" w:hanging="39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分組操作體驗</w:t>
            </w:r>
            <w:r w:rsidR="00637D3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7C76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A307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關)</w:t>
            </w:r>
          </w:p>
        </w:tc>
        <w:tc>
          <w:tcPr>
            <w:tcW w:w="2219" w:type="dxa"/>
            <w:vAlign w:val="center"/>
          </w:tcPr>
          <w:p w:rsidR="004D198C" w:rsidRPr="004B2411" w:rsidRDefault="004D198C" w:rsidP="00BA0515">
            <w:pPr>
              <w:snapToGrid w:val="0"/>
              <w:contextualSpacing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各組依分配之關卡順序進行</w:t>
            </w:r>
            <w:r w:rsidR="00E35F2E" w:rsidRPr="004B241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闖關</w:t>
            </w:r>
            <w:r w:rsidRPr="004B241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體驗</w:t>
            </w:r>
          </w:p>
        </w:tc>
      </w:tr>
      <w:tr w:rsidR="00A307E6" w:rsidRPr="004B2411" w:rsidTr="00556DDF">
        <w:trPr>
          <w:cantSplit/>
          <w:trHeight w:val="68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6" w:rsidRPr="004B2411" w:rsidRDefault="007C76E1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="00A307E6"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A307E6"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0｜</w:t>
            </w:r>
          </w:p>
          <w:p w:rsidR="00A307E6" w:rsidRPr="004B2411" w:rsidRDefault="00A307E6" w:rsidP="00A307E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</w:t>
            </w: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6" w:rsidRPr="004B2411" w:rsidRDefault="00A307E6" w:rsidP="007C76E1">
            <w:pPr>
              <w:snapToGrid w:val="0"/>
              <w:ind w:leftChars="-81" w:left="1" w:hangingChars="75" w:hanging="195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用餐休息</w:t>
            </w:r>
          </w:p>
        </w:tc>
      </w:tr>
      <w:tr w:rsidR="00A307E6" w:rsidRPr="004B2411" w:rsidTr="004D198C">
        <w:trPr>
          <w:cantSplit/>
          <w:trHeight w:val="68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6" w:rsidRDefault="00A307E6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  <w:p w:rsidR="00A307E6" w:rsidRDefault="00A307E6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｜</w:t>
            </w:r>
          </w:p>
          <w:p w:rsidR="00A307E6" w:rsidRDefault="00A307E6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6" w:rsidRPr="004B2411" w:rsidRDefault="00A307E6" w:rsidP="004D198C">
            <w:pPr>
              <w:snapToGrid w:val="0"/>
              <w:ind w:left="390" w:hangingChars="150" w:hanging="39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分組操作體驗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(3關)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6" w:rsidRPr="004B2411" w:rsidRDefault="00A307E6" w:rsidP="00A307E6">
            <w:pPr>
              <w:snapToGrid w:val="0"/>
              <w:contextualSpacing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各組依分配之關卡順序進行闖關體驗</w:t>
            </w:r>
          </w:p>
        </w:tc>
      </w:tr>
      <w:tr w:rsidR="00A307E6" w:rsidRPr="004B2411" w:rsidTr="00A307E6">
        <w:trPr>
          <w:cantSplit/>
          <w:trHeight w:val="68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6" w:rsidRDefault="00A307E6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14:30</w:t>
            </w:r>
          </w:p>
          <w:p w:rsidR="00A307E6" w:rsidRDefault="00A307E6" w:rsidP="00A307E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｜</w:t>
            </w:r>
          </w:p>
          <w:p w:rsidR="00A307E6" w:rsidRDefault="00A307E6" w:rsidP="00A307E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14:50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6" w:rsidRPr="004B2411" w:rsidRDefault="00A307E6" w:rsidP="00556DDF">
            <w:pPr>
              <w:snapToGrid w:val="0"/>
              <w:ind w:left="390" w:hangingChars="150" w:hanging="39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結業式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6" w:rsidRPr="004B2411" w:rsidRDefault="00A307E6" w:rsidP="00556DDF">
            <w:pPr>
              <w:numPr>
                <w:ilvl w:val="0"/>
                <w:numId w:val="13"/>
              </w:numPr>
              <w:snapToGrid w:val="0"/>
              <w:ind w:left="71" w:hanging="179"/>
              <w:contextualSpacing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頒發結業證書</w:t>
            </w:r>
          </w:p>
          <w:p w:rsidR="00A307E6" w:rsidRDefault="00A307E6" w:rsidP="00556DDF">
            <w:pPr>
              <w:numPr>
                <w:ilvl w:val="0"/>
                <w:numId w:val="13"/>
              </w:numPr>
              <w:snapToGrid w:val="0"/>
              <w:ind w:left="71" w:hanging="179"/>
              <w:contextualSpacing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學員、志工發表感言</w:t>
            </w:r>
          </w:p>
          <w:p w:rsidR="00A307E6" w:rsidRPr="004B2411" w:rsidRDefault="00A307E6" w:rsidP="00556DDF">
            <w:pPr>
              <w:numPr>
                <w:ilvl w:val="0"/>
                <w:numId w:val="13"/>
              </w:numPr>
              <w:snapToGrid w:val="0"/>
              <w:ind w:left="71" w:hanging="179"/>
              <w:contextualSpacing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sz w:val="22"/>
                <w:szCs w:val="26"/>
              </w:rPr>
              <w:t>填寫問卷</w:t>
            </w:r>
          </w:p>
        </w:tc>
      </w:tr>
      <w:tr w:rsidR="00A307E6" w:rsidRPr="004B2411" w:rsidTr="00556DDF">
        <w:trPr>
          <w:cantSplit/>
          <w:trHeight w:val="9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07E6" w:rsidRPr="004B2411" w:rsidRDefault="00A307E6" w:rsidP="00A307E6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50</w:t>
            </w:r>
          </w:p>
          <w:p w:rsidR="00A307E6" w:rsidRDefault="00A307E6" w:rsidP="00A307E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｜</w:t>
            </w:r>
          </w:p>
          <w:p w:rsidR="00A307E6" w:rsidRPr="004B2411" w:rsidRDefault="00A307E6" w:rsidP="00A307E6">
            <w:pPr>
              <w:snapToGrid w:val="0"/>
              <w:ind w:left="113" w:right="113"/>
              <w:contextualSpacing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E6" w:rsidRPr="004B2411" w:rsidRDefault="00A307E6" w:rsidP="004D198C">
            <w:pPr>
              <w:snapToGrid w:val="0"/>
              <w:ind w:left="390" w:hangingChars="150" w:hanging="390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賦歸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E6" w:rsidRPr="004B2411" w:rsidRDefault="00A307E6" w:rsidP="004D198C">
            <w:pPr>
              <w:snapToGrid w:val="0"/>
              <w:ind w:left="1"/>
              <w:contextualSpacing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 w:rsidRPr="004B241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家長接送時間</w:t>
            </w:r>
          </w:p>
        </w:tc>
      </w:tr>
    </w:tbl>
    <w:p w:rsidR="00E24BD2" w:rsidRPr="004B2411" w:rsidRDefault="00E24BD2" w:rsidP="000E70C5">
      <w:pPr>
        <w:snapToGrid w:val="0"/>
        <w:spacing w:line="480" w:lineRule="exact"/>
        <w:contextualSpacing/>
        <w:rPr>
          <w:rFonts w:hint="eastAsia"/>
          <w:color w:val="000000"/>
          <w:kern w:val="0"/>
          <w:position w:val="2"/>
          <w:sz w:val="28"/>
          <w:szCs w:val="28"/>
        </w:rPr>
      </w:pPr>
    </w:p>
    <w:p w:rsidR="00AD239C" w:rsidRPr="003A6A06" w:rsidRDefault="003C599D" w:rsidP="00A3258D">
      <w:pPr>
        <w:snapToGrid w:val="0"/>
        <w:spacing w:line="360" w:lineRule="auto"/>
        <w:ind w:left="2"/>
        <w:contextualSpacing/>
        <w:jc w:val="center"/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</w:pPr>
      <w:r w:rsidRPr="004B2411">
        <w:rPr>
          <w:rFonts w:ascii="標楷體" w:eastAsia="標楷體" w:hAnsi="標楷體"/>
          <w:b/>
          <w:kern w:val="0"/>
          <w:position w:val="2"/>
          <w:sz w:val="32"/>
          <w:szCs w:val="28"/>
        </w:rPr>
        <w:br w:type="page"/>
      </w:r>
      <w:r w:rsidR="00A3258D" w:rsidRPr="003A6A06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lastRenderedPageBreak/>
        <w:t>彰化縣消防局</w:t>
      </w:r>
      <w:r w:rsidR="006B71CC" w:rsidRPr="003A6A06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110</w:t>
      </w:r>
      <w:r w:rsidR="00AD239C" w:rsidRPr="003A6A06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年</w:t>
      </w:r>
      <w:r w:rsidR="00A3258D" w:rsidRPr="003A6A06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「消防小尖兵夏令營」</w:t>
      </w:r>
      <w:r w:rsidR="00A7037C" w:rsidRPr="003A6A06">
        <w:rPr>
          <w:rFonts w:ascii="標楷體" w:eastAsia="標楷體" w:hAnsi="標楷體" w:hint="eastAsia"/>
          <w:b/>
          <w:kern w:val="0"/>
          <w:position w:val="2"/>
          <w:sz w:val="36"/>
          <w:szCs w:val="28"/>
        </w:rPr>
        <w:t>關卡內容</w:t>
      </w:r>
    </w:p>
    <w:tbl>
      <w:tblPr>
        <w:tblW w:w="9989" w:type="dxa"/>
        <w:jc w:val="center"/>
        <w:tblInd w:w="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344"/>
        <w:gridCol w:w="1840"/>
        <w:gridCol w:w="6468"/>
      </w:tblGrid>
      <w:tr w:rsidR="00194F7D" w:rsidRPr="004B2411" w:rsidTr="00E82939">
        <w:trPr>
          <w:jc w:val="center"/>
        </w:trPr>
        <w:tc>
          <w:tcPr>
            <w:tcW w:w="1682" w:type="dxa"/>
            <w:gridSpan w:val="2"/>
            <w:shd w:val="clear" w:color="auto" w:fill="D9D9D9"/>
          </w:tcPr>
          <w:p w:rsidR="00194F7D" w:rsidRPr="004B2411" w:rsidRDefault="004F48E2" w:rsidP="00ED689C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kern w:val="0"/>
                <w:position w:val="2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-733425</wp:posOffset>
                      </wp:positionV>
                      <wp:extent cx="706120" cy="332105"/>
                      <wp:effectExtent l="12065" t="9525" r="5715" b="1079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30F" w:rsidRPr="00897B5A" w:rsidRDefault="004D198C" w:rsidP="00897B5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6.95pt;margin-top:-57.75pt;width:55.6pt;height:26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">
                      <v:textbox style="mso-fit-shape-to-text:t">
                        <w:txbxContent>
                          <w:p w:rsidR="00D4630F" w:rsidRPr="00897B5A" w:rsidRDefault="004D198C" w:rsidP="00897B5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F7D"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項目</w:t>
            </w:r>
          </w:p>
        </w:tc>
        <w:tc>
          <w:tcPr>
            <w:tcW w:w="1840" w:type="dxa"/>
            <w:shd w:val="clear" w:color="auto" w:fill="D9D9D9"/>
          </w:tcPr>
          <w:p w:rsidR="00194F7D" w:rsidRPr="004B2411" w:rsidRDefault="00194F7D" w:rsidP="00401B08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器材</w:t>
            </w:r>
          </w:p>
        </w:tc>
        <w:tc>
          <w:tcPr>
            <w:tcW w:w="6467" w:type="dxa"/>
            <w:shd w:val="clear" w:color="auto" w:fill="D9D9D9"/>
          </w:tcPr>
          <w:p w:rsidR="00194F7D" w:rsidRPr="004B2411" w:rsidRDefault="00194F7D" w:rsidP="00401B08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宣導內容</w:t>
            </w:r>
          </w:p>
        </w:tc>
      </w:tr>
      <w:tr w:rsidR="00E82939" w:rsidRPr="004B2411" w:rsidTr="00E82939">
        <w:trPr>
          <w:trHeight w:val="63"/>
          <w:jc w:val="center"/>
        </w:trPr>
        <w:tc>
          <w:tcPr>
            <w:tcW w:w="316" w:type="dxa"/>
            <w:vMerge w:val="restart"/>
            <w:shd w:val="clear" w:color="auto" w:fill="auto"/>
            <w:vAlign w:val="center"/>
          </w:tcPr>
          <w:p w:rsidR="00E82939" w:rsidRPr="004B2411" w:rsidRDefault="00E82939" w:rsidP="00DC020A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1</w:t>
            </w:r>
          </w:p>
        </w:tc>
        <w:tc>
          <w:tcPr>
            <w:tcW w:w="1347" w:type="dxa"/>
            <w:vMerge w:val="restart"/>
            <w:vAlign w:val="center"/>
          </w:tcPr>
          <w:p w:rsidR="00E82939" w:rsidRPr="004B2411" w:rsidRDefault="00E82939" w:rsidP="00DC020A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著裝滅火體驗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939" w:rsidRDefault="00E82939" w:rsidP="007C76E1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宣導看板*2</w:t>
            </w:r>
          </w:p>
          <w:p w:rsidR="00E82939" w:rsidRPr="004B2411" w:rsidRDefault="00E82939" w:rsidP="00316D5C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消防衣帽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*8</w:t>
            </w:r>
          </w:p>
          <w:p w:rsidR="00E82939" w:rsidRPr="004B2411" w:rsidRDefault="00E82939" w:rsidP="00316D5C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水滅火器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*2</w:t>
            </w:r>
          </w:p>
          <w:p w:rsidR="00E82939" w:rsidRPr="004B2411" w:rsidRDefault="00E82939" w:rsidP="00316D5C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射水鐵架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*2</w:t>
            </w:r>
          </w:p>
        </w:tc>
        <w:tc>
          <w:tcPr>
            <w:tcW w:w="6483" w:type="dxa"/>
            <w:shd w:val="clear" w:color="auto" w:fill="auto"/>
          </w:tcPr>
          <w:p w:rsidR="007C76E1" w:rsidRDefault="007C76E1" w:rsidP="007C76E1">
            <w:pPr>
              <w:pStyle w:val="af0"/>
              <w:numPr>
                <w:ilvl w:val="0"/>
                <w:numId w:val="12"/>
              </w:numPr>
              <w:snapToGrid w:val="0"/>
              <w:ind w:leftChars="0" w:left="243" w:hanging="243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消防萌騎士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、</w:t>
            </w: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滅火勇戰士</w:t>
            </w:r>
          </w:p>
          <w:p w:rsidR="00E82939" w:rsidRDefault="00E82939" w:rsidP="00E82939">
            <w:pPr>
              <w:pStyle w:val="af0"/>
              <w:numPr>
                <w:ilvl w:val="2"/>
                <w:numId w:val="16"/>
              </w:numPr>
              <w:snapToGrid w:val="0"/>
              <w:ind w:leftChars="0" w:left="249" w:hanging="301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介紹消防人員工作內容及出勤應勤裝備及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滅火器操作步驟及使用時機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。</w:t>
            </w:r>
          </w:p>
          <w:p w:rsidR="00E82939" w:rsidRPr="00E82939" w:rsidRDefault="00E82939" w:rsidP="00E82939">
            <w:pPr>
              <w:pStyle w:val="af0"/>
              <w:numPr>
                <w:ilvl w:val="2"/>
                <w:numId w:val="16"/>
              </w:numPr>
              <w:snapToGrid w:val="0"/>
              <w:ind w:leftChars="0" w:left="249" w:hanging="301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「拉、瞄、壓、掃」，在沒有防護裝備或確認自身受過完整滅火訓練之前提下，不建議滅火，火源低於25公分得嘗試滅火。</w:t>
            </w:r>
          </w:p>
        </w:tc>
      </w:tr>
      <w:tr w:rsidR="00DC020A" w:rsidRPr="004B2411" w:rsidTr="00E82939">
        <w:trPr>
          <w:jc w:val="center"/>
        </w:trPr>
        <w:tc>
          <w:tcPr>
            <w:tcW w:w="337" w:type="dxa"/>
            <w:vMerge/>
            <w:shd w:val="clear" w:color="auto" w:fill="auto"/>
            <w:vAlign w:val="center"/>
          </w:tcPr>
          <w:p w:rsidR="00DC020A" w:rsidRPr="004B2411" w:rsidRDefault="00DC020A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position w:val="2"/>
              </w:rPr>
            </w:pPr>
          </w:p>
        </w:tc>
        <w:tc>
          <w:tcPr>
            <w:tcW w:w="1345" w:type="dxa"/>
            <w:vMerge/>
            <w:vAlign w:val="center"/>
          </w:tcPr>
          <w:p w:rsidR="00DC020A" w:rsidRPr="004B2411" w:rsidRDefault="00DC020A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position w:val="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C020A" w:rsidRPr="004B2411" w:rsidRDefault="00DC020A" w:rsidP="007115A4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玩法</w:t>
            </w:r>
          </w:p>
        </w:tc>
        <w:tc>
          <w:tcPr>
            <w:tcW w:w="6467" w:type="dxa"/>
            <w:shd w:val="clear" w:color="auto" w:fill="auto"/>
          </w:tcPr>
          <w:p w:rsidR="00DC020A" w:rsidRDefault="00DC020A" w:rsidP="00DC020A">
            <w:pPr>
              <w:pStyle w:val="af0"/>
              <w:snapToGrid w:val="0"/>
              <w:ind w:leftChars="0" w:left="291" w:hangingChars="104" w:hanging="291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學員分2組競賽：先穿著消防衣</w:t>
            </w:r>
            <w:r w:rsidR="003E58B7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鞋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帽後，前往滅火器射水</w:t>
            </w:r>
            <w:r w:rsidR="003E58B7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滅火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，全隊接力先完成者獲勝。</w:t>
            </w:r>
          </w:p>
          <w:p w:rsidR="00DC020A" w:rsidRPr="00DC020A" w:rsidRDefault="00DC020A" w:rsidP="00DC020A">
            <w:pPr>
              <w:pStyle w:val="af0"/>
              <w:snapToGrid w:val="0"/>
              <w:ind w:leftChars="0" w:left="291" w:hangingChars="104" w:hanging="291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→若水情仍嚴峻，不射水改以投球射鐵板(投中1個即可)。</w:t>
            </w:r>
          </w:p>
        </w:tc>
      </w:tr>
      <w:tr w:rsidR="003E58B7" w:rsidRPr="004B2411" w:rsidTr="00E82939">
        <w:trPr>
          <w:jc w:val="center"/>
        </w:trPr>
        <w:tc>
          <w:tcPr>
            <w:tcW w:w="337" w:type="dxa"/>
            <w:vMerge w:val="restart"/>
            <w:shd w:val="clear" w:color="auto" w:fill="auto"/>
            <w:vAlign w:val="center"/>
          </w:tcPr>
          <w:p w:rsidR="003E58B7" w:rsidRPr="004B2411" w:rsidRDefault="003E58B7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/>
                <w:kern w:val="0"/>
                <w:positio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2</w:t>
            </w:r>
          </w:p>
        </w:tc>
        <w:tc>
          <w:tcPr>
            <w:tcW w:w="1345" w:type="dxa"/>
            <w:vMerge w:val="restart"/>
            <w:vAlign w:val="center"/>
          </w:tcPr>
          <w:p w:rsidR="003E58B7" w:rsidRPr="004B2411" w:rsidRDefault="003E58B7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避難求生體驗(1)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76E1" w:rsidRDefault="007C76E1" w:rsidP="00BA0515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宣導看板</w:t>
            </w:r>
          </w:p>
          <w:p w:rsidR="007C76E1" w:rsidRDefault="007C76E1" w:rsidP="00BA0515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平安守門員</w:t>
            </w:r>
          </w:p>
          <w:p w:rsidR="003E58B7" w:rsidRPr="004B7011" w:rsidRDefault="003E58B7" w:rsidP="00BA0515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  <w:u w:val="single"/>
              </w:rPr>
            </w:pPr>
            <w:r w:rsidRPr="004B70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  <w:u w:val="single"/>
              </w:rPr>
              <w:t>濃煙模擬屋</w:t>
            </w:r>
          </w:p>
          <w:p w:rsidR="003E58B7" w:rsidRPr="004B2411" w:rsidRDefault="003E58B7" w:rsidP="00BA0515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房屋看板*4</w:t>
            </w:r>
          </w:p>
          <w:p w:rsidR="003E58B7" w:rsidRPr="004B2411" w:rsidRDefault="003E58B7" w:rsidP="00BA0515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門板看板*4</w:t>
            </w:r>
          </w:p>
          <w:p w:rsidR="003E58B7" w:rsidRPr="004B2411" w:rsidRDefault="003E58B7" w:rsidP="00BA0515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住警器看板</w:t>
            </w:r>
          </w:p>
        </w:tc>
        <w:tc>
          <w:tcPr>
            <w:tcW w:w="6467" w:type="dxa"/>
            <w:shd w:val="clear" w:color="auto" w:fill="auto"/>
          </w:tcPr>
          <w:p w:rsidR="003E58B7" w:rsidRPr="004B2411" w:rsidRDefault="003E58B7" w:rsidP="00BA0515">
            <w:pPr>
              <w:pStyle w:val="af0"/>
              <w:numPr>
                <w:ilvl w:val="0"/>
                <w:numId w:val="12"/>
              </w:numPr>
              <w:snapToGrid w:val="0"/>
              <w:ind w:leftChars="0" w:left="243" w:hanging="243"/>
              <w:contextualSpacing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平安守門員1</w:t>
            </w:r>
          </w:p>
          <w:p w:rsidR="003E58B7" w:rsidRPr="004B2411" w:rsidRDefault="003E58B7" w:rsidP="00BA0515">
            <w:pPr>
              <w:pStyle w:val="af0"/>
              <w:snapToGrid w:val="0"/>
              <w:ind w:leftChars="0" w:left="0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說明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火場逃生及避難求生原則：</w:t>
            </w:r>
          </w:p>
          <w:p w:rsidR="003E58B7" w:rsidRPr="00316D5C" w:rsidRDefault="00CA191C" w:rsidP="00316D5C">
            <w:pPr>
              <w:pStyle w:val="af0"/>
              <w:numPr>
                <w:ilvl w:val="0"/>
                <w:numId w:val="23"/>
              </w:numPr>
              <w:snapToGrid w:val="0"/>
              <w:ind w:leftChars="0" w:left="292" w:hanging="292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火災時應先確認逃生通道暢通且無火煙，才能向下逃生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。</w:t>
            </w:r>
            <w:r w:rsidRPr="00316D5C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若逃生通道已有火煙，則應選擇離起火處最遠之房間進行關門避難。</w:t>
            </w:r>
          </w:p>
          <w:p w:rsidR="00316D5C" w:rsidRDefault="00316D5C" w:rsidP="00CA191C">
            <w:pPr>
              <w:pStyle w:val="af0"/>
              <w:numPr>
                <w:ilvl w:val="0"/>
                <w:numId w:val="23"/>
              </w:numPr>
              <w:snapToGrid w:val="0"/>
              <w:ind w:leftChars="0" w:left="292" w:hanging="292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房間有對外窗、隔間不燃或耐燃、門可阻擋煙熱。</w:t>
            </w:r>
          </w:p>
          <w:p w:rsidR="00CA191C" w:rsidRPr="004B2411" w:rsidRDefault="00CA191C" w:rsidP="00CA191C">
            <w:pPr>
              <w:pStyle w:val="af0"/>
              <w:numPr>
                <w:ilvl w:val="0"/>
                <w:numId w:val="23"/>
              </w:numPr>
              <w:snapToGrid w:val="0"/>
              <w:ind w:leftChars="0" w:left="292" w:hanging="292"/>
              <w:contextualSpacing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說明裝設住警器重要性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。</w:t>
            </w:r>
          </w:p>
        </w:tc>
      </w:tr>
      <w:tr w:rsidR="003E58B7" w:rsidRPr="004B2411" w:rsidTr="00E82939">
        <w:trPr>
          <w:jc w:val="center"/>
        </w:trPr>
        <w:tc>
          <w:tcPr>
            <w:tcW w:w="337" w:type="dxa"/>
            <w:vMerge/>
            <w:shd w:val="clear" w:color="auto" w:fill="auto"/>
            <w:vAlign w:val="center"/>
          </w:tcPr>
          <w:p w:rsidR="003E58B7" w:rsidRDefault="003E58B7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</w:pPr>
          </w:p>
        </w:tc>
        <w:tc>
          <w:tcPr>
            <w:tcW w:w="1345" w:type="dxa"/>
            <w:vMerge/>
            <w:vAlign w:val="center"/>
          </w:tcPr>
          <w:p w:rsidR="003E58B7" w:rsidRPr="004B2411" w:rsidRDefault="003E58B7" w:rsidP="00BA0515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3E58B7" w:rsidRPr="004B7011" w:rsidRDefault="003E58B7" w:rsidP="003E58B7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玩法</w:t>
            </w:r>
          </w:p>
        </w:tc>
        <w:tc>
          <w:tcPr>
            <w:tcW w:w="6467" w:type="dxa"/>
            <w:shd w:val="clear" w:color="auto" w:fill="auto"/>
          </w:tcPr>
          <w:p w:rsidR="00CA191C" w:rsidRPr="004B2411" w:rsidRDefault="00CA191C" w:rsidP="00CA191C">
            <w:pPr>
              <w:snapToGrid w:val="0"/>
              <w:ind w:left="283" w:hangingChars="101" w:hanging="283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→排出4種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住宅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房屋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樣態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，請學童選擇哪種房屋型態才可以進行避難，其他需逃出屋外。</w:t>
            </w:r>
          </w:p>
          <w:p w:rsidR="00CA191C" w:rsidRDefault="00CA191C" w:rsidP="00316D5C">
            <w:pPr>
              <w:snapToGrid w:val="0"/>
              <w:ind w:left="283" w:hangingChars="101" w:hanging="283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→搭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配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4種門板，請學童選擇若無法向下、向外逃生的話，應選擇在哪種門的房間內避難。</w:t>
            </w:r>
          </w:p>
          <w:p w:rsidR="008645EE" w:rsidRPr="004B2411" w:rsidRDefault="008645EE" w:rsidP="008645EE">
            <w:pPr>
              <w:snapToGrid w:val="0"/>
              <w:ind w:left="283" w:hangingChars="101" w:hanging="283"/>
              <w:contextualSpacing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→利用濃煙模擬屋假設起火點於2樓房間，請學童選擇逃生方向。</w:t>
            </w:r>
          </w:p>
        </w:tc>
      </w:tr>
      <w:tr w:rsidR="004D198C" w:rsidRPr="004B2411" w:rsidTr="00E82939">
        <w:trPr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4D198C" w:rsidRPr="004B2411" w:rsidRDefault="00316D5C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/>
                <w:kern w:val="0"/>
                <w:positio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3</w:t>
            </w:r>
          </w:p>
        </w:tc>
        <w:tc>
          <w:tcPr>
            <w:tcW w:w="1345" w:type="dxa"/>
            <w:vAlign w:val="center"/>
          </w:tcPr>
          <w:p w:rsidR="004D198C" w:rsidRPr="004B2411" w:rsidRDefault="004D198C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避難求生體驗(2)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D198C" w:rsidRPr="004B2411" w:rsidRDefault="004D198C" w:rsidP="003E58B7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119火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災報案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捲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軸看板</w:t>
            </w:r>
          </w:p>
          <w:p w:rsidR="004D198C" w:rsidRPr="004B2411" w:rsidRDefault="004D198C" w:rsidP="003E58B7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地墊、火焰魔鬼氈</w:t>
            </w:r>
          </w:p>
        </w:tc>
        <w:tc>
          <w:tcPr>
            <w:tcW w:w="6467" w:type="dxa"/>
            <w:shd w:val="clear" w:color="auto" w:fill="auto"/>
          </w:tcPr>
          <w:p w:rsidR="004D198C" w:rsidRPr="004B2411" w:rsidRDefault="00AA0E7A" w:rsidP="00BA0515">
            <w:pPr>
              <w:pStyle w:val="af0"/>
              <w:numPr>
                <w:ilvl w:val="0"/>
                <w:numId w:val="12"/>
              </w:numPr>
              <w:snapToGrid w:val="0"/>
              <w:ind w:leftChars="0" w:left="219" w:hanging="219"/>
              <w:contextualSpacing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平安守門員</w:t>
            </w:r>
            <w:r w:rsidR="00D15845"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2</w:t>
            </w:r>
          </w:p>
          <w:p w:rsidR="004D198C" w:rsidRPr="004B2411" w:rsidRDefault="004D198C" w:rsidP="00D00397">
            <w:pPr>
              <w:pStyle w:val="af0"/>
              <w:numPr>
                <w:ilvl w:val="0"/>
                <w:numId w:val="14"/>
              </w:numPr>
              <w:snapToGrid w:val="0"/>
              <w:ind w:leftChars="0" w:left="304" w:hanging="304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119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報案要領：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「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人、事、時、地、物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」。</w:t>
            </w:r>
          </w:p>
          <w:p w:rsidR="004D198C" w:rsidRPr="004B2411" w:rsidRDefault="004D198C" w:rsidP="005C16AB">
            <w:pPr>
              <w:snapToGrid w:val="0"/>
              <w:ind w:left="283" w:hangingChars="101" w:hanging="283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</w:t>
            </w:r>
            <w:r w:rsidRPr="004B2411">
              <w:rPr>
                <w:rFonts w:ascii="標楷體" w:eastAsia="標楷體" w:hAnsi="標楷體" w:hint="eastAsia"/>
                <w:sz w:val="28"/>
              </w:rPr>
              <w:t>瞭</w:t>
            </w:r>
            <w:r w:rsidRPr="004B2411">
              <w:rPr>
                <w:rFonts w:ascii="標楷體" w:eastAsia="標楷體" w:hAnsi="標楷體"/>
                <w:sz w:val="28"/>
              </w:rPr>
              <w:t>解</w:t>
            </w:r>
            <w:r w:rsidRPr="004B2411">
              <w:rPr>
                <w:rFonts w:ascii="標楷體" w:eastAsia="標楷體" w:hAnsi="標楷體" w:hint="eastAsia"/>
                <w:sz w:val="28"/>
              </w:rPr>
              <w:t>1</w:t>
            </w:r>
            <w:r w:rsidRPr="004B2411">
              <w:rPr>
                <w:rFonts w:ascii="標楷體" w:eastAsia="標楷體" w:hAnsi="標楷體"/>
                <w:sz w:val="28"/>
              </w:rPr>
              <w:t>19</w:t>
            </w:r>
            <w:r w:rsidRPr="004B2411">
              <w:rPr>
                <w:rFonts w:ascii="標楷體" w:eastAsia="標楷體" w:hAnsi="標楷體" w:hint="eastAsia"/>
                <w:sz w:val="28"/>
              </w:rPr>
              <w:t>火</w:t>
            </w:r>
            <w:r w:rsidRPr="004B2411">
              <w:rPr>
                <w:rFonts w:ascii="標楷體" w:eastAsia="標楷體" w:hAnsi="標楷體"/>
                <w:sz w:val="28"/>
              </w:rPr>
              <w:t>災報案方式及要領，並</w:t>
            </w:r>
            <w:r w:rsidRPr="004B2411">
              <w:rPr>
                <w:rFonts w:ascii="標楷體" w:eastAsia="標楷體" w:hAnsi="標楷體" w:hint="eastAsia"/>
                <w:sz w:val="28"/>
              </w:rPr>
              <w:t>複</w:t>
            </w:r>
            <w:r w:rsidRPr="004B2411">
              <w:rPr>
                <w:rFonts w:ascii="標楷體" w:eastAsia="標楷體" w:hAnsi="標楷體"/>
                <w:sz w:val="28"/>
              </w:rPr>
              <w:t>習火災發生後</w:t>
            </w:r>
            <w:r w:rsidRPr="004B2411">
              <w:rPr>
                <w:rFonts w:ascii="標楷體" w:eastAsia="標楷體" w:hAnsi="標楷體" w:hint="eastAsia"/>
                <w:sz w:val="28"/>
              </w:rPr>
              <w:t>應</w:t>
            </w:r>
            <w:r w:rsidRPr="004B2411">
              <w:rPr>
                <w:rFonts w:ascii="標楷體" w:eastAsia="標楷體" w:hAnsi="標楷體"/>
                <w:sz w:val="28"/>
              </w:rPr>
              <w:t>變順序</w:t>
            </w:r>
            <w:r w:rsidRPr="004B2411">
              <w:rPr>
                <w:rFonts w:ascii="標楷體" w:eastAsia="標楷體" w:hAnsi="標楷體" w:hint="eastAsia"/>
                <w:sz w:val="28"/>
              </w:rPr>
              <w:t>「</w:t>
            </w:r>
            <w:r w:rsidRPr="004B2411">
              <w:rPr>
                <w:rFonts w:ascii="標楷體" w:eastAsia="標楷體" w:hAnsi="標楷體"/>
                <w:sz w:val="28"/>
              </w:rPr>
              <w:t>示警</w:t>
            </w:r>
            <w:r w:rsidRPr="004B2411">
              <w:rPr>
                <w:rFonts w:ascii="標楷體" w:eastAsia="標楷體" w:hAnsi="標楷體" w:hint="eastAsia"/>
                <w:sz w:val="28"/>
              </w:rPr>
              <w:t>(大喊</w:t>
            </w:r>
            <w:r w:rsidRPr="004B2411">
              <w:rPr>
                <w:rFonts w:ascii="標楷體" w:eastAsia="標楷體" w:hAnsi="標楷體"/>
                <w:sz w:val="28"/>
              </w:rPr>
              <w:t>失火了</w:t>
            </w:r>
            <w:r w:rsidRPr="004B2411">
              <w:rPr>
                <w:rFonts w:ascii="標楷體" w:eastAsia="標楷體" w:hAnsi="標楷體" w:hint="eastAsia"/>
                <w:sz w:val="28"/>
              </w:rPr>
              <w:t>並</w:t>
            </w:r>
            <w:r w:rsidRPr="004B2411">
              <w:rPr>
                <w:rFonts w:ascii="標楷體" w:eastAsia="標楷體" w:hAnsi="標楷體"/>
                <w:sz w:val="28"/>
              </w:rPr>
              <w:t>通報</w:t>
            </w:r>
            <w:r w:rsidRPr="004B2411">
              <w:rPr>
                <w:rFonts w:ascii="標楷體" w:eastAsia="標楷體" w:hAnsi="標楷體" w:hint="eastAsia"/>
                <w:sz w:val="28"/>
              </w:rPr>
              <w:t>)→應</w:t>
            </w:r>
            <w:r w:rsidRPr="004B2411">
              <w:rPr>
                <w:rFonts w:ascii="標楷體" w:eastAsia="標楷體" w:hAnsi="標楷體"/>
                <w:sz w:val="28"/>
              </w:rPr>
              <w:t>變</w:t>
            </w:r>
            <w:r w:rsidRPr="004B2411">
              <w:rPr>
                <w:rFonts w:ascii="標楷體" w:eastAsia="標楷體" w:hAnsi="標楷體" w:hint="eastAsia"/>
                <w:sz w:val="28"/>
              </w:rPr>
              <w:t>(見</w:t>
            </w:r>
            <w:r w:rsidRPr="004B2411">
              <w:rPr>
                <w:rFonts w:ascii="標楷體" w:eastAsia="標楷體" w:hAnsi="標楷體"/>
                <w:sz w:val="28"/>
              </w:rPr>
              <w:t>火</w:t>
            </w:r>
            <w:r w:rsidRPr="004B2411">
              <w:rPr>
                <w:rFonts w:ascii="標楷體" w:eastAsia="標楷體" w:hAnsi="標楷體" w:hint="eastAsia"/>
                <w:sz w:val="28"/>
              </w:rPr>
              <w:t>就逃</w:t>
            </w:r>
            <w:r w:rsidRPr="004B2411">
              <w:rPr>
                <w:rFonts w:ascii="標楷體" w:eastAsia="標楷體" w:hAnsi="標楷體"/>
                <w:sz w:val="28"/>
              </w:rPr>
              <w:t>、濃煙關門)</w:t>
            </w:r>
            <w:r w:rsidRPr="004B2411">
              <w:rPr>
                <w:rFonts w:ascii="標楷體" w:eastAsia="標楷體" w:hAnsi="標楷體" w:hint="eastAsia"/>
                <w:sz w:val="28"/>
              </w:rPr>
              <w:t>→暫</w:t>
            </w:r>
            <w:r w:rsidRPr="004B2411">
              <w:rPr>
                <w:rFonts w:ascii="標楷體" w:eastAsia="標楷體" w:hAnsi="標楷體"/>
                <w:sz w:val="28"/>
              </w:rPr>
              <w:t>時安全後打</w:t>
            </w:r>
            <w:r w:rsidRPr="004B2411">
              <w:rPr>
                <w:rFonts w:ascii="標楷體" w:eastAsia="標楷體" w:hAnsi="標楷體" w:hint="eastAsia"/>
                <w:sz w:val="28"/>
              </w:rPr>
              <w:t>1</w:t>
            </w:r>
            <w:r w:rsidRPr="004B2411">
              <w:rPr>
                <w:rFonts w:ascii="標楷體" w:eastAsia="標楷體" w:hAnsi="標楷體"/>
                <w:sz w:val="28"/>
              </w:rPr>
              <w:t>19</w:t>
            </w:r>
            <w:r w:rsidRPr="004B2411">
              <w:rPr>
                <w:rFonts w:ascii="標楷體" w:eastAsia="標楷體" w:hAnsi="標楷體" w:hint="eastAsia"/>
                <w:sz w:val="28"/>
              </w:rPr>
              <w:t>報</w:t>
            </w:r>
            <w:r w:rsidRPr="004B2411">
              <w:rPr>
                <w:rFonts w:ascii="標楷體" w:eastAsia="標楷體" w:hAnsi="標楷體"/>
                <w:sz w:val="28"/>
              </w:rPr>
              <w:t>案</w:t>
            </w:r>
            <w:r w:rsidRPr="004B2411">
              <w:rPr>
                <w:rFonts w:ascii="標楷體" w:eastAsia="標楷體" w:hAnsi="標楷體" w:hint="eastAsia"/>
                <w:sz w:val="28"/>
              </w:rPr>
              <w:t>」</w:t>
            </w:r>
            <w:r w:rsidRPr="004B2411">
              <w:rPr>
                <w:rFonts w:ascii="標楷體" w:eastAsia="標楷體" w:hAnsi="標楷體"/>
                <w:sz w:val="28"/>
              </w:rPr>
              <w:t>。</w:t>
            </w:r>
          </w:p>
          <w:p w:rsidR="004D198C" w:rsidRPr="004B2411" w:rsidRDefault="004D198C" w:rsidP="00BA0515">
            <w:pPr>
              <w:pStyle w:val="af0"/>
              <w:numPr>
                <w:ilvl w:val="0"/>
                <w:numId w:val="14"/>
              </w:numPr>
              <w:snapToGrid w:val="0"/>
              <w:ind w:leftChars="0" w:left="306" w:hanging="306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身上著火的處理方法：「停、躺、滾」stop停止奔跑，避免帶動空氣流動助長火勢；drop躺下、趴下、傾倒，以雙手向內摀住臉部，保護眼鼻口及呼吸道；roll盡量與地面貼平並左右滾動身體，壓掉身上火勢。</w:t>
            </w:r>
          </w:p>
          <w:p w:rsidR="00E82939" w:rsidRPr="004B2411" w:rsidRDefault="004D198C" w:rsidP="003A6A06">
            <w:pPr>
              <w:snapToGrid w:val="0"/>
              <w:ind w:left="283" w:hangingChars="101" w:hanging="283"/>
              <w:contextualSpacing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→利用火焰造型魔鬼氈貼於背上，於地墊上進行「停、躺、滾」動作，至魔鬼氈掉落。</w:t>
            </w:r>
            <w:r w:rsidR="00E82939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(或用氣球取代)</w:t>
            </w:r>
          </w:p>
        </w:tc>
      </w:tr>
      <w:tr w:rsidR="004B7011" w:rsidRPr="004B2411" w:rsidTr="00E82939">
        <w:trPr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4B7011" w:rsidRPr="004B2411" w:rsidRDefault="008645EE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positio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lastRenderedPageBreak/>
              <w:t>4</w:t>
            </w:r>
          </w:p>
        </w:tc>
        <w:tc>
          <w:tcPr>
            <w:tcW w:w="1345" w:type="dxa"/>
            <w:vAlign w:val="center"/>
          </w:tcPr>
          <w:p w:rsidR="004B7011" w:rsidRPr="004B2411" w:rsidRDefault="004B7011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救護體驗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B7011" w:rsidRPr="001A556D" w:rsidRDefault="004B7011" w:rsidP="00076D01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1A556D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宣導看板</w:t>
            </w:r>
          </w:p>
          <w:p w:rsidR="004B7011" w:rsidRDefault="004B7011" w:rsidP="00076D01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1A556D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安妮及AED各1-2具</w:t>
            </w:r>
          </w:p>
          <w:p w:rsidR="00856527" w:rsidRPr="001A556D" w:rsidRDefault="00856527" w:rsidP="00076D01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繃帶</w:t>
            </w:r>
          </w:p>
        </w:tc>
        <w:tc>
          <w:tcPr>
            <w:tcW w:w="6467" w:type="dxa"/>
            <w:shd w:val="clear" w:color="auto" w:fill="auto"/>
          </w:tcPr>
          <w:p w:rsidR="004B7011" w:rsidRPr="001A556D" w:rsidRDefault="004B7011" w:rsidP="00076D01">
            <w:pPr>
              <w:pStyle w:val="af0"/>
              <w:numPr>
                <w:ilvl w:val="0"/>
                <w:numId w:val="12"/>
              </w:numPr>
              <w:snapToGrid w:val="0"/>
              <w:ind w:leftChars="0" w:left="243" w:hanging="243"/>
              <w:contextualSpacing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</w:pPr>
            <w:r w:rsidRPr="001A556D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救護急先鋒</w:t>
            </w:r>
          </w:p>
          <w:p w:rsidR="004B7011" w:rsidRPr="001A556D" w:rsidRDefault="004B7011" w:rsidP="00076D01">
            <w:pPr>
              <w:snapToGrid w:val="0"/>
              <w:contextualSpacing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1A556D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講解心肺復甦術CPR、AED使用時機及操作方法。</w:t>
            </w:r>
          </w:p>
          <w:p w:rsidR="006B71CC" w:rsidRDefault="004B7011" w:rsidP="00856527">
            <w:pPr>
              <w:snapToGrid w:val="0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1A556D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→由學員逐一操作練習。</w:t>
            </w:r>
          </w:p>
          <w:p w:rsidR="00997ED3" w:rsidRPr="00997ED3" w:rsidRDefault="00997ED3" w:rsidP="00856527">
            <w:pPr>
              <w:snapToGrid w:val="0"/>
              <w:contextualSpacing/>
              <w:rPr>
                <w:rFonts w:ascii="標楷體" w:eastAsia="標楷體" w:hAnsi="標楷體"/>
                <w:b/>
                <w:color w:val="000000"/>
                <w:kern w:val="0"/>
                <w:position w:val="2"/>
                <w:sz w:val="28"/>
              </w:rPr>
            </w:pPr>
            <w:r w:rsidRPr="00997ED3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＊若時間許可，可進行簡易包紮止血教學。</w:t>
            </w:r>
          </w:p>
        </w:tc>
      </w:tr>
      <w:tr w:rsidR="008645EE" w:rsidRPr="004B2411" w:rsidTr="00E82939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EE" w:rsidRPr="004B2411" w:rsidRDefault="008645EE" w:rsidP="00EE0188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E" w:rsidRPr="004B2411" w:rsidRDefault="008645EE" w:rsidP="00BA051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救溺體驗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EE" w:rsidRPr="004B2411" w:rsidRDefault="008645EE" w:rsidP="00D64C6C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躺板、拋繩袋各1個、三角錐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、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救生圈、救生衣各2個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EE" w:rsidRPr="004B2411" w:rsidRDefault="008645EE" w:rsidP="00BA0515">
            <w:pPr>
              <w:pStyle w:val="af0"/>
              <w:numPr>
                <w:ilvl w:val="0"/>
                <w:numId w:val="12"/>
              </w:numPr>
              <w:snapToGrid w:val="0"/>
              <w:ind w:leftChars="0" w:left="243" w:hanging="243"/>
              <w:contextualSpacing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救溺小英雄</w:t>
            </w:r>
          </w:p>
          <w:p w:rsidR="008645EE" w:rsidRPr="004B2411" w:rsidRDefault="008645EE" w:rsidP="00BA0515">
            <w:pPr>
              <w:pStyle w:val="af0"/>
              <w:numPr>
                <w:ilvl w:val="0"/>
                <w:numId w:val="17"/>
              </w:numPr>
              <w:snapToGrid w:val="0"/>
              <w:ind w:leftChars="0" w:left="306" w:hanging="306"/>
              <w:contextualSpacing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說明戲水場所選擇：有合法救生員、救生設備；不去設有禁止戲水標誌水域；溪流、池潭深淺難測暗藏危機。</w:t>
            </w:r>
          </w:p>
          <w:p w:rsidR="008645EE" w:rsidRPr="004B2411" w:rsidRDefault="008645EE" w:rsidP="00BA0515">
            <w:pPr>
              <w:pStyle w:val="af0"/>
              <w:numPr>
                <w:ilvl w:val="0"/>
                <w:numId w:val="17"/>
              </w:numPr>
              <w:snapToGrid w:val="0"/>
              <w:ind w:leftChars="0" w:left="306" w:hanging="306"/>
              <w:contextualSpacing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下水前注意：先暖身、注意身體狀況、穿適當服裝、注意天候狀況。</w:t>
            </w:r>
          </w:p>
          <w:p w:rsidR="008645EE" w:rsidRPr="004B2411" w:rsidRDefault="008645EE" w:rsidP="00BA0515">
            <w:pPr>
              <w:pStyle w:val="af0"/>
              <w:numPr>
                <w:ilvl w:val="0"/>
                <w:numId w:val="17"/>
              </w:numPr>
              <w:snapToGrid w:val="0"/>
              <w:ind w:leftChars="0" w:left="306" w:hanging="306"/>
              <w:contextualSpacing/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救溺5步：「叫、叫、伸、拋、划」</w:t>
            </w:r>
          </w:p>
          <w:p w:rsidR="008645EE" w:rsidRPr="004B2411" w:rsidRDefault="008645EE" w:rsidP="004D198C">
            <w:pPr>
              <w:snapToGrid w:val="0"/>
              <w:ind w:left="283" w:hangingChars="101" w:hanging="283"/>
              <w:contextualSpacing/>
              <w:rPr>
                <w:rFonts w:ascii="標楷體" w:eastAsia="標楷體" w:hAnsi="標楷體"/>
                <w:b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→利用道具模擬救溺，看誰先完成救援。</w:t>
            </w:r>
          </w:p>
        </w:tc>
      </w:tr>
      <w:tr w:rsidR="008645EE" w:rsidRPr="00401B08" w:rsidTr="00E82939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EE" w:rsidRPr="004B2411" w:rsidRDefault="008645EE" w:rsidP="00EE0188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E" w:rsidRPr="004B2411" w:rsidRDefault="008645EE" w:rsidP="0089598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抗震體驗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EE" w:rsidRPr="004B2411" w:rsidRDefault="008645EE" w:rsidP="00895986">
            <w:pPr>
              <w:numPr>
                <w:ilvl w:val="0"/>
                <w:numId w:val="18"/>
              </w:numPr>
              <w:snapToGrid w:val="0"/>
              <w:ind w:left="287" w:hanging="287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防震頭套4個、桌子4張</w:t>
            </w:r>
          </w:p>
          <w:p w:rsidR="008645EE" w:rsidRPr="00997ED3" w:rsidRDefault="008645EE" w:rsidP="00895986">
            <w:pPr>
              <w:numPr>
                <w:ilvl w:val="0"/>
                <w:numId w:val="18"/>
              </w:numPr>
              <w:snapToGrid w:val="0"/>
              <w:ind w:left="287" w:hanging="287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997ED3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緊急避難包及所需物品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EE" w:rsidRPr="004B2411" w:rsidRDefault="008645EE" w:rsidP="00895986">
            <w:pPr>
              <w:pStyle w:val="af0"/>
              <w:numPr>
                <w:ilvl w:val="0"/>
                <w:numId w:val="12"/>
              </w:numPr>
              <w:snapToGrid w:val="0"/>
              <w:ind w:leftChars="0" w:left="243" w:hanging="243"/>
              <w:contextualSpacing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抗震小達人</w:t>
            </w:r>
          </w:p>
          <w:p w:rsidR="008645EE" w:rsidRPr="004B2411" w:rsidRDefault="008645EE" w:rsidP="00895986">
            <w:pPr>
              <w:pStyle w:val="af0"/>
              <w:numPr>
                <w:ilvl w:val="0"/>
                <w:numId w:val="19"/>
              </w:numPr>
              <w:snapToGrid w:val="0"/>
              <w:ind w:leftChars="0" w:left="306" w:hanging="306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震災避難原則：「趴下、掩護、穩住」。</w:t>
            </w:r>
          </w:p>
          <w:p w:rsidR="008645EE" w:rsidRPr="004B2411" w:rsidRDefault="008645EE" w:rsidP="00997ED3">
            <w:pPr>
              <w:pStyle w:val="af0"/>
              <w:snapToGrid w:val="0"/>
              <w:ind w:leftChars="0" w:left="291" w:hangingChars="104" w:hanging="291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→模擬地震發生時，躲進桌子底下避難，應抓牢桌腳，以免被掉落物砸傷或地震造成桌子位移，讓學童了解當地震來臨時的應變作為以及適當避難方式。</w:t>
            </w:r>
          </w:p>
          <w:p w:rsidR="008645EE" w:rsidRPr="004B2411" w:rsidRDefault="008645EE" w:rsidP="00895986">
            <w:pPr>
              <w:pStyle w:val="af0"/>
              <w:numPr>
                <w:ilvl w:val="0"/>
                <w:numId w:val="19"/>
              </w:numPr>
              <w:snapToGrid w:val="0"/>
              <w:ind w:leftChars="0" w:left="306" w:hanging="306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 w:rsidRPr="004B70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  <w:u w:val="single"/>
              </w:rPr>
              <w:t>緊急避難包準備：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平時應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準備緊急避難包作為前往他處避難時使用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，並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放置於玄關附近等隨手可取得之處</w:t>
            </w: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，且應每半年更新內容物</w:t>
            </w:r>
            <w:r w:rsidRPr="004B2411">
              <w:rPr>
                <w:rFonts w:ascii="標楷體" w:eastAsia="標楷體" w:hAnsi="標楷體"/>
                <w:color w:val="000000"/>
                <w:kern w:val="0"/>
                <w:position w:val="2"/>
                <w:sz w:val="28"/>
              </w:rPr>
              <w:t>。</w:t>
            </w:r>
          </w:p>
          <w:p w:rsidR="008645EE" w:rsidRPr="00E35F2E" w:rsidRDefault="008645EE" w:rsidP="00E35F2E">
            <w:pPr>
              <w:pStyle w:val="af0"/>
              <w:ind w:leftChars="0" w:left="243" w:hanging="243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</w:pPr>
            <w:r w:rsidRPr="004B2411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→緊急避難包所需物品，如：緊急糧食(水、罐頭、餅乾等)、醫療及清潔品(急救用品、常用藥等)、禦寒衣物、貴重物品(身份證件、現金等)、鞋子、其他物品(哨子、手電筒、電池等)，準備緊急避難包所需準備物品，並放置非必要物品(如玩具、餐具、漫畫等)，讓學童練習緊急避難包應準備物品。</w:t>
            </w:r>
          </w:p>
        </w:tc>
      </w:tr>
      <w:tr w:rsidR="008645EE" w:rsidRPr="00401B08" w:rsidTr="00E82939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EE" w:rsidRPr="004B2411" w:rsidRDefault="008645EE" w:rsidP="00EE0188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E" w:rsidRDefault="008645EE" w:rsidP="0089598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大富翁</w:t>
            </w:r>
          </w:p>
          <w:p w:rsidR="008645EE" w:rsidRPr="004B2411" w:rsidRDefault="008645EE" w:rsidP="00895986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</w:pPr>
            <w:r w:rsidRPr="004B2411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</w:rPr>
              <w:t>體驗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EE" w:rsidRDefault="008645EE" w:rsidP="00DC020A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大富翁帆布</w:t>
            </w:r>
          </w:p>
          <w:p w:rsidR="008645EE" w:rsidRDefault="008645EE" w:rsidP="00DC020A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骰子*2</w:t>
            </w:r>
          </w:p>
          <w:p w:rsidR="008645EE" w:rsidRPr="004B2411" w:rsidRDefault="007C76E1" w:rsidP="00DC020A">
            <w:pPr>
              <w:snapToGrid w:val="0"/>
              <w:contextualSpacing/>
              <w:jc w:val="both"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互動</w:t>
            </w:r>
            <w:r w:rsidR="008645EE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道具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EE" w:rsidRDefault="008645EE" w:rsidP="00895986">
            <w:pPr>
              <w:pStyle w:val="af0"/>
              <w:numPr>
                <w:ilvl w:val="0"/>
                <w:numId w:val="12"/>
              </w:numPr>
              <w:snapToGrid w:val="0"/>
              <w:ind w:leftChars="0" w:left="243" w:hanging="243"/>
              <w:contextualSpacing/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</w:pPr>
            <w:r w:rsidRPr="00DC020A">
              <w:rPr>
                <w:rFonts w:ascii="標楷體" w:eastAsia="標楷體" w:hAnsi="標楷體" w:hint="eastAsia"/>
                <w:b/>
                <w:color w:val="000000"/>
                <w:kern w:val="0"/>
                <w:position w:val="2"/>
                <w:sz w:val="28"/>
              </w:rPr>
              <w:t>防災大富翁</w:t>
            </w:r>
          </w:p>
          <w:p w:rsidR="007C76E1" w:rsidRPr="007C76E1" w:rsidRDefault="00AD5D8D" w:rsidP="007C76E1">
            <w:pPr>
              <w:pStyle w:val="af0"/>
              <w:snapToGrid w:val="0"/>
              <w:ind w:leftChars="0" w:left="243"/>
              <w:contextualSpacing/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詳見防災大富翁</w:t>
            </w:r>
            <w:r w:rsidR="00D64C6C">
              <w:rPr>
                <w:rFonts w:ascii="標楷體" w:eastAsia="標楷體" w:hAnsi="標楷體" w:hint="eastAsia"/>
                <w:color w:val="000000"/>
                <w:kern w:val="0"/>
                <w:position w:val="2"/>
                <w:sz w:val="28"/>
              </w:rPr>
              <w:t>說明手冊。</w:t>
            </w:r>
          </w:p>
        </w:tc>
      </w:tr>
    </w:tbl>
    <w:p w:rsidR="00262697" w:rsidRPr="00E35F2E" w:rsidRDefault="00262697" w:rsidP="00A7037C">
      <w:pPr>
        <w:snapToGrid w:val="0"/>
        <w:spacing w:line="480" w:lineRule="exact"/>
        <w:contextualSpacing/>
        <w:jc w:val="both"/>
        <w:rPr>
          <w:rFonts w:hint="eastAsia"/>
          <w:position w:val="2"/>
          <w:sz w:val="28"/>
          <w:szCs w:val="28"/>
        </w:rPr>
      </w:pPr>
    </w:p>
    <w:sectPr w:rsidR="00262697" w:rsidRPr="00E35F2E" w:rsidSect="00366DD1">
      <w:headerReference w:type="even" r:id="rId10"/>
      <w:footerReference w:type="even" r:id="rId11"/>
      <w:footerReference w:type="default" r:id="rId12"/>
      <w:pgSz w:w="11907" w:h="16840" w:code="9"/>
      <w:pgMar w:top="1134" w:right="1701" w:bottom="1134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A6" w:rsidRDefault="00D527A6">
      <w:r>
        <w:separator/>
      </w:r>
    </w:p>
  </w:endnote>
  <w:endnote w:type="continuationSeparator" w:id="0">
    <w:p w:rsidR="00D527A6" w:rsidRDefault="00D5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0F" w:rsidRDefault="00D4630F">
    <w:pPr>
      <w:pStyle w:val="a6"/>
      <w:framePr w:wrap="around" w:vAnchor="text" w:hAnchor="margin" w:xAlign="center" w:y="1"/>
      <w:textDirection w:val="btL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630F" w:rsidRDefault="00D463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8" w:rsidRDefault="00B639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48E2" w:rsidRPr="004F48E2">
      <w:rPr>
        <w:noProof/>
        <w:lang w:val="zh-TW"/>
      </w:rPr>
      <w:t>2</w:t>
    </w:r>
    <w:r>
      <w:fldChar w:fldCharType="end"/>
    </w:r>
  </w:p>
  <w:p w:rsidR="00D4630F" w:rsidRDefault="00D4630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A6" w:rsidRDefault="00D527A6">
      <w:r>
        <w:separator/>
      </w:r>
    </w:p>
  </w:footnote>
  <w:footnote w:type="continuationSeparator" w:id="0">
    <w:p w:rsidR="00D527A6" w:rsidRDefault="00D5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0F" w:rsidRDefault="00D4630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630F" w:rsidRDefault="00D463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4D"/>
    <w:multiLevelType w:val="hybridMultilevel"/>
    <w:tmpl w:val="AF8E5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E6B9E"/>
    <w:multiLevelType w:val="hybridMultilevel"/>
    <w:tmpl w:val="2A5A20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AFE6B60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722F5C"/>
    <w:multiLevelType w:val="hybridMultilevel"/>
    <w:tmpl w:val="D58259AC"/>
    <w:lvl w:ilvl="0" w:tplc="78E43D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8"/>
      </w:rPr>
    </w:lvl>
    <w:lvl w:ilvl="1" w:tplc="E22649B2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72B03FA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1691A19"/>
    <w:multiLevelType w:val="hybridMultilevel"/>
    <w:tmpl w:val="C17C2C24"/>
    <w:lvl w:ilvl="0" w:tplc="2348D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DA6B45"/>
    <w:multiLevelType w:val="hybridMultilevel"/>
    <w:tmpl w:val="436CEABE"/>
    <w:lvl w:ilvl="0" w:tplc="78E43D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8"/>
      </w:rPr>
    </w:lvl>
    <w:lvl w:ilvl="1" w:tplc="28220834">
      <w:start w:val="1"/>
      <w:numFmt w:val="taiwaneseCountingThousand"/>
      <w:lvlText w:val="%2、"/>
      <w:lvlJc w:val="left"/>
      <w:pPr>
        <w:ind w:left="168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477EC4"/>
    <w:multiLevelType w:val="hybridMultilevel"/>
    <w:tmpl w:val="778E2450"/>
    <w:lvl w:ilvl="0" w:tplc="7202537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52255C"/>
    <w:multiLevelType w:val="hybridMultilevel"/>
    <w:tmpl w:val="D1D8DBDC"/>
    <w:lvl w:ilvl="0" w:tplc="E44E2A3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B004CFE"/>
    <w:multiLevelType w:val="hybridMultilevel"/>
    <w:tmpl w:val="A4A0209C"/>
    <w:lvl w:ilvl="0" w:tplc="D31A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4E7F6E"/>
    <w:multiLevelType w:val="hybridMultilevel"/>
    <w:tmpl w:val="D1D8DBDC"/>
    <w:lvl w:ilvl="0" w:tplc="E44E2A3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2866FC3"/>
    <w:multiLevelType w:val="hybridMultilevel"/>
    <w:tmpl w:val="D1D8DBDC"/>
    <w:lvl w:ilvl="0" w:tplc="E44E2A3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5523D59"/>
    <w:multiLevelType w:val="hybridMultilevel"/>
    <w:tmpl w:val="C17C2C24"/>
    <w:lvl w:ilvl="0" w:tplc="2348D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12013D"/>
    <w:multiLevelType w:val="hybridMultilevel"/>
    <w:tmpl w:val="C83C290E"/>
    <w:lvl w:ilvl="0" w:tplc="78E43D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CA41C5D"/>
    <w:multiLevelType w:val="hybridMultilevel"/>
    <w:tmpl w:val="AF8E5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8729D4"/>
    <w:multiLevelType w:val="hybridMultilevel"/>
    <w:tmpl w:val="92CE6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9366FCB"/>
    <w:multiLevelType w:val="hybridMultilevel"/>
    <w:tmpl w:val="3A8096A6"/>
    <w:lvl w:ilvl="0" w:tplc="6F86D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lang w:val="en-US"/>
      </w:rPr>
    </w:lvl>
    <w:lvl w:ilvl="1" w:tplc="6F86D3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90861"/>
    <w:multiLevelType w:val="hybridMultilevel"/>
    <w:tmpl w:val="4DEA8CA4"/>
    <w:lvl w:ilvl="0" w:tplc="FED2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7A06C1"/>
    <w:multiLevelType w:val="hybridMultilevel"/>
    <w:tmpl w:val="C83C290E"/>
    <w:lvl w:ilvl="0" w:tplc="78E43D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9752687"/>
    <w:multiLevelType w:val="hybridMultilevel"/>
    <w:tmpl w:val="63E6D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0F7BCF"/>
    <w:multiLevelType w:val="hybridMultilevel"/>
    <w:tmpl w:val="04D23D6C"/>
    <w:lvl w:ilvl="0" w:tplc="B3D0B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7606EF"/>
    <w:multiLevelType w:val="hybridMultilevel"/>
    <w:tmpl w:val="6F1AC8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6D72D2"/>
    <w:multiLevelType w:val="hybridMultilevel"/>
    <w:tmpl w:val="31248C94"/>
    <w:lvl w:ilvl="0" w:tplc="78E43D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8"/>
      </w:rPr>
    </w:lvl>
    <w:lvl w:ilvl="1" w:tplc="976E0590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67706C9"/>
    <w:multiLevelType w:val="hybridMultilevel"/>
    <w:tmpl w:val="D74AD094"/>
    <w:lvl w:ilvl="0" w:tplc="78E43D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8"/>
      </w:rPr>
    </w:lvl>
    <w:lvl w:ilvl="1" w:tplc="976E0590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49B2AF3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6E32AB3"/>
    <w:multiLevelType w:val="hybridMultilevel"/>
    <w:tmpl w:val="7938EF36"/>
    <w:lvl w:ilvl="0" w:tplc="FBFEC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3F44FD"/>
    <w:multiLevelType w:val="hybridMultilevel"/>
    <w:tmpl w:val="D59EC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16"/>
  </w:num>
  <w:num w:numId="6">
    <w:abstractNumId w:val="11"/>
  </w:num>
  <w:num w:numId="7">
    <w:abstractNumId w:val="1"/>
  </w:num>
  <w:num w:numId="8">
    <w:abstractNumId w:val="20"/>
  </w:num>
  <w:num w:numId="9">
    <w:abstractNumId w:val="4"/>
  </w:num>
  <w:num w:numId="10">
    <w:abstractNumId w:val="2"/>
  </w:num>
  <w:num w:numId="11">
    <w:abstractNumId w:val="18"/>
  </w:num>
  <w:num w:numId="12">
    <w:abstractNumId w:val="13"/>
  </w:num>
  <w:num w:numId="13">
    <w:abstractNumId w:val="17"/>
  </w:num>
  <w:num w:numId="14">
    <w:abstractNumId w:val="12"/>
  </w:num>
  <w:num w:numId="15">
    <w:abstractNumId w:val="10"/>
  </w:num>
  <w:num w:numId="16">
    <w:abstractNumId w:val="21"/>
  </w:num>
  <w:num w:numId="17">
    <w:abstractNumId w:val="0"/>
  </w:num>
  <w:num w:numId="18">
    <w:abstractNumId w:val="3"/>
  </w:num>
  <w:num w:numId="19">
    <w:abstractNumId w:val="5"/>
  </w:num>
  <w:num w:numId="20">
    <w:abstractNumId w:val="23"/>
  </w:num>
  <w:num w:numId="21">
    <w:abstractNumId w:val="15"/>
  </w:num>
  <w:num w:numId="22">
    <w:abstractNumId w:val="22"/>
  </w:num>
  <w:num w:numId="23">
    <w:abstractNumId w:val="7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CA"/>
    <w:rsid w:val="000033F0"/>
    <w:rsid w:val="00004CA1"/>
    <w:rsid w:val="00005E92"/>
    <w:rsid w:val="000069E9"/>
    <w:rsid w:val="00007249"/>
    <w:rsid w:val="0000755F"/>
    <w:rsid w:val="000075D5"/>
    <w:rsid w:val="00012014"/>
    <w:rsid w:val="0001320D"/>
    <w:rsid w:val="00013F39"/>
    <w:rsid w:val="00014E61"/>
    <w:rsid w:val="00020F62"/>
    <w:rsid w:val="00024225"/>
    <w:rsid w:val="00024FFA"/>
    <w:rsid w:val="000260C1"/>
    <w:rsid w:val="00030D50"/>
    <w:rsid w:val="00031950"/>
    <w:rsid w:val="00035479"/>
    <w:rsid w:val="00036AC4"/>
    <w:rsid w:val="00036BCB"/>
    <w:rsid w:val="000415D1"/>
    <w:rsid w:val="0004561A"/>
    <w:rsid w:val="00047407"/>
    <w:rsid w:val="0004764F"/>
    <w:rsid w:val="00050AA5"/>
    <w:rsid w:val="00053F53"/>
    <w:rsid w:val="0006126A"/>
    <w:rsid w:val="00062477"/>
    <w:rsid w:val="000627B2"/>
    <w:rsid w:val="000637A5"/>
    <w:rsid w:val="00064CA2"/>
    <w:rsid w:val="00065688"/>
    <w:rsid w:val="00066B73"/>
    <w:rsid w:val="00067F79"/>
    <w:rsid w:val="000703C0"/>
    <w:rsid w:val="000708B4"/>
    <w:rsid w:val="00073185"/>
    <w:rsid w:val="00073986"/>
    <w:rsid w:val="00076D01"/>
    <w:rsid w:val="00080025"/>
    <w:rsid w:val="00080031"/>
    <w:rsid w:val="0008069F"/>
    <w:rsid w:val="0008189F"/>
    <w:rsid w:val="00086DF5"/>
    <w:rsid w:val="000937A3"/>
    <w:rsid w:val="00095D3E"/>
    <w:rsid w:val="000A0CC1"/>
    <w:rsid w:val="000A2C4D"/>
    <w:rsid w:val="000A3573"/>
    <w:rsid w:val="000A4B11"/>
    <w:rsid w:val="000A6EEC"/>
    <w:rsid w:val="000A71BD"/>
    <w:rsid w:val="000B02A9"/>
    <w:rsid w:val="000B7889"/>
    <w:rsid w:val="000B7B22"/>
    <w:rsid w:val="000C2CD3"/>
    <w:rsid w:val="000D7746"/>
    <w:rsid w:val="000D77AB"/>
    <w:rsid w:val="000E1DD9"/>
    <w:rsid w:val="000E70C5"/>
    <w:rsid w:val="000F0D6E"/>
    <w:rsid w:val="000F2146"/>
    <w:rsid w:val="000F21CC"/>
    <w:rsid w:val="000F5AC2"/>
    <w:rsid w:val="00100396"/>
    <w:rsid w:val="00103462"/>
    <w:rsid w:val="00103686"/>
    <w:rsid w:val="001050E8"/>
    <w:rsid w:val="00105D04"/>
    <w:rsid w:val="0010610D"/>
    <w:rsid w:val="00106BFF"/>
    <w:rsid w:val="00107E18"/>
    <w:rsid w:val="00110850"/>
    <w:rsid w:val="0011142B"/>
    <w:rsid w:val="001124CB"/>
    <w:rsid w:val="00112E22"/>
    <w:rsid w:val="00112FCF"/>
    <w:rsid w:val="00113DC9"/>
    <w:rsid w:val="00133C77"/>
    <w:rsid w:val="00137EF1"/>
    <w:rsid w:val="0014417E"/>
    <w:rsid w:val="001449A2"/>
    <w:rsid w:val="00147BD5"/>
    <w:rsid w:val="001519AD"/>
    <w:rsid w:val="001532A9"/>
    <w:rsid w:val="00154F73"/>
    <w:rsid w:val="001565E2"/>
    <w:rsid w:val="0016071E"/>
    <w:rsid w:val="00162B73"/>
    <w:rsid w:val="001644E3"/>
    <w:rsid w:val="00167532"/>
    <w:rsid w:val="001711CC"/>
    <w:rsid w:val="00172164"/>
    <w:rsid w:val="0017250E"/>
    <w:rsid w:val="00173EFC"/>
    <w:rsid w:val="001741AC"/>
    <w:rsid w:val="001802CE"/>
    <w:rsid w:val="00182E79"/>
    <w:rsid w:val="0018796B"/>
    <w:rsid w:val="001909AA"/>
    <w:rsid w:val="00191666"/>
    <w:rsid w:val="00193AF9"/>
    <w:rsid w:val="00194F7D"/>
    <w:rsid w:val="00195724"/>
    <w:rsid w:val="001A0D5E"/>
    <w:rsid w:val="001A513A"/>
    <w:rsid w:val="001A556D"/>
    <w:rsid w:val="001B23C4"/>
    <w:rsid w:val="001B3EF7"/>
    <w:rsid w:val="001B5FD1"/>
    <w:rsid w:val="001B78B6"/>
    <w:rsid w:val="001C2C14"/>
    <w:rsid w:val="001C3014"/>
    <w:rsid w:val="001C4C43"/>
    <w:rsid w:val="001C7931"/>
    <w:rsid w:val="001D04F1"/>
    <w:rsid w:val="001D056C"/>
    <w:rsid w:val="001D0A74"/>
    <w:rsid w:val="001D1379"/>
    <w:rsid w:val="001D1AA6"/>
    <w:rsid w:val="001D6B7F"/>
    <w:rsid w:val="001D7F10"/>
    <w:rsid w:val="001E1E59"/>
    <w:rsid w:val="001E2893"/>
    <w:rsid w:val="001E5BE5"/>
    <w:rsid w:val="001E7187"/>
    <w:rsid w:val="001E7BF4"/>
    <w:rsid w:val="001F215F"/>
    <w:rsid w:val="001F3CA3"/>
    <w:rsid w:val="001F4377"/>
    <w:rsid w:val="00200B8C"/>
    <w:rsid w:val="00202ABD"/>
    <w:rsid w:val="0020579D"/>
    <w:rsid w:val="002108AE"/>
    <w:rsid w:val="002159FE"/>
    <w:rsid w:val="00215AAB"/>
    <w:rsid w:val="00216E34"/>
    <w:rsid w:val="00220B3A"/>
    <w:rsid w:val="00232FA7"/>
    <w:rsid w:val="0023747C"/>
    <w:rsid w:val="00240BF6"/>
    <w:rsid w:val="002426E8"/>
    <w:rsid w:val="00242CE0"/>
    <w:rsid w:val="00246E3B"/>
    <w:rsid w:val="0025351B"/>
    <w:rsid w:val="00257534"/>
    <w:rsid w:val="00262697"/>
    <w:rsid w:val="00272439"/>
    <w:rsid w:val="00272637"/>
    <w:rsid w:val="00275803"/>
    <w:rsid w:val="002778C2"/>
    <w:rsid w:val="00284413"/>
    <w:rsid w:val="0028470D"/>
    <w:rsid w:val="00284973"/>
    <w:rsid w:val="00297966"/>
    <w:rsid w:val="002B22A8"/>
    <w:rsid w:val="002B279E"/>
    <w:rsid w:val="002B7DD8"/>
    <w:rsid w:val="002C31FB"/>
    <w:rsid w:val="002C3E17"/>
    <w:rsid w:val="002C3F4A"/>
    <w:rsid w:val="002C46FC"/>
    <w:rsid w:val="002C520D"/>
    <w:rsid w:val="002E0D05"/>
    <w:rsid w:val="002E224F"/>
    <w:rsid w:val="002E5DA0"/>
    <w:rsid w:val="002F0F8B"/>
    <w:rsid w:val="002F1482"/>
    <w:rsid w:val="002F19EF"/>
    <w:rsid w:val="002F213D"/>
    <w:rsid w:val="002F3F4E"/>
    <w:rsid w:val="002F744A"/>
    <w:rsid w:val="00303964"/>
    <w:rsid w:val="0030451D"/>
    <w:rsid w:val="0030488F"/>
    <w:rsid w:val="00304F86"/>
    <w:rsid w:val="00305750"/>
    <w:rsid w:val="003067DB"/>
    <w:rsid w:val="00307144"/>
    <w:rsid w:val="0031414D"/>
    <w:rsid w:val="00314A9A"/>
    <w:rsid w:val="0031645F"/>
    <w:rsid w:val="00316D5C"/>
    <w:rsid w:val="003174D7"/>
    <w:rsid w:val="00321904"/>
    <w:rsid w:val="003221BF"/>
    <w:rsid w:val="0032358A"/>
    <w:rsid w:val="00331655"/>
    <w:rsid w:val="00333107"/>
    <w:rsid w:val="003337ED"/>
    <w:rsid w:val="00335CED"/>
    <w:rsid w:val="003402ED"/>
    <w:rsid w:val="003468E8"/>
    <w:rsid w:val="00355C32"/>
    <w:rsid w:val="00362FCE"/>
    <w:rsid w:val="00363203"/>
    <w:rsid w:val="003641F1"/>
    <w:rsid w:val="00364212"/>
    <w:rsid w:val="00365950"/>
    <w:rsid w:val="00365CCA"/>
    <w:rsid w:val="00366CE0"/>
    <w:rsid w:val="00366DD1"/>
    <w:rsid w:val="00367D3D"/>
    <w:rsid w:val="00370860"/>
    <w:rsid w:val="003708E9"/>
    <w:rsid w:val="00374E8D"/>
    <w:rsid w:val="003764FE"/>
    <w:rsid w:val="00376DAB"/>
    <w:rsid w:val="003845A9"/>
    <w:rsid w:val="00386BC3"/>
    <w:rsid w:val="00390860"/>
    <w:rsid w:val="003951CA"/>
    <w:rsid w:val="00395E0E"/>
    <w:rsid w:val="00396F6F"/>
    <w:rsid w:val="003A09C8"/>
    <w:rsid w:val="003A0F1B"/>
    <w:rsid w:val="003A177D"/>
    <w:rsid w:val="003A4069"/>
    <w:rsid w:val="003A6A06"/>
    <w:rsid w:val="003A6E5A"/>
    <w:rsid w:val="003B51D7"/>
    <w:rsid w:val="003B66AB"/>
    <w:rsid w:val="003B6BD9"/>
    <w:rsid w:val="003C091C"/>
    <w:rsid w:val="003C4A60"/>
    <w:rsid w:val="003C599D"/>
    <w:rsid w:val="003D6EA6"/>
    <w:rsid w:val="003D7605"/>
    <w:rsid w:val="003E056E"/>
    <w:rsid w:val="003E58B7"/>
    <w:rsid w:val="003F111B"/>
    <w:rsid w:val="003F20CB"/>
    <w:rsid w:val="003F3378"/>
    <w:rsid w:val="003F3593"/>
    <w:rsid w:val="00401B08"/>
    <w:rsid w:val="004034F0"/>
    <w:rsid w:val="004054E8"/>
    <w:rsid w:val="004170D4"/>
    <w:rsid w:val="004174D2"/>
    <w:rsid w:val="00417EBB"/>
    <w:rsid w:val="00420FA6"/>
    <w:rsid w:val="00422D47"/>
    <w:rsid w:val="00423326"/>
    <w:rsid w:val="00424530"/>
    <w:rsid w:val="00431C0C"/>
    <w:rsid w:val="004353FB"/>
    <w:rsid w:val="00444BD7"/>
    <w:rsid w:val="004465BF"/>
    <w:rsid w:val="004470F7"/>
    <w:rsid w:val="00450277"/>
    <w:rsid w:val="00456856"/>
    <w:rsid w:val="00456DA1"/>
    <w:rsid w:val="004614D8"/>
    <w:rsid w:val="00464654"/>
    <w:rsid w:val="00465321"/>
    <w:rsid w:val="00471960"/>
    <w:rsid w:val="00472780"/>
    <w:rsid w:val="00480EDA"/>
    <w:rsid w:val="004822FC"/>
    <w:rsid w:val="00487A2C"/>
    <w:rsid w:val="00491067"/>
    <w:rsid w:val="00494473"/>
    <w:rsid w:val="004949C6"/>
    <w:rsid w:val="004958D7"/>
    <w:rsid w:val="00497B5D"/>
    <w:rsid w:val="004A1C35"/>
    <w:rsid w:val="004A35A3"/>
    <w:rsid w:val="004A3C7D"/>
    <w:rsid w:val="004A66AF"/>
    <w:rsid w:val="004A7094"/>
    <w:rsid w:val="004A7798"/>
    <w:rsid w:val="004B2411"/>
    <w:rsid w:val="004B5266"/>
    <w:rsid w:val="004B546E"/>
    <w:rsid w:val="004B55A8"/>
    <w:rsid w:val="004B7011"/>
    <w:rsid w:val="004C12B2"/>
    <w:rsid w:val="004C24D0"/>
    <w:rsid w:val="004C6C4F"/>
    <w:rsid w:val="004D198C"/>
    <w:rsid w:val="004D5585"/>
    <w:rsid w:val="004D63B1"/>
    <w:rsid w:val="004E1736"/>
    <w:rsid w:val="004E213E"/>
    <w:rsid w:val="004E368E"/>
    <w:rsid w:val="004F0A43"/>
    <w:rsid w:val="004F234C"/>
    <w:rsid w:val="004F2CCD"/>
    <w:rsid w:val="004F47F0"/>
    <w:rsid w:val="004F48E2"/>
    <w:rsid w:val="004F5C20"/>
    <w:rsid w:val="004F620E"/>
    <w:rsid w:val="004F696B"/>
    <w:rsid w:val="004F76E0"/>
    <w:rsid w:val="005001BB"/>
    <w:rsid w:val="005046DC"/>
    <w:rsid w:val="005059F1"/>
    <w:rsid w:val="00523714"/>
    <w:rsid w:val="00524194"/>
    <w:rsid w:val="0053061E"/>
    <w:rsid w:val="00534AB5"/>
    <w:rsid w:val="005366FD"/>
    <w:rsid w:val="00541E02"/>
    <w:rsid w:val="00543FAD"/>
    <w:rsid w:val="00546040"/>
    <w:rsid w:val="00546BD8"/>
    <w:rsid w:val="00547FBE"/>
    <w:rsid w:val="00550AF3"/>
    <w:rsid w:val="00551C92"/>
    <w:rsid w:val="005523BD"/>
    <w:rsid w:val="00553774"/>
    <w:rsid w:val="00556DDF"/>
    <w:rsid w:val="00557FB2"/>
    <w:rsid w:val="005669C3"/>
    <w:rsid w:val="00571D0B"/>
    <w:rsid w:val="00572A0C"/>
    <w:rsid w:val="00575E91"/>
    <w:rsid w:val="00581815"/>
    <w:rsid w:val="00582DE4"/>
    <w:rsid w:val="005858A9"/>
    <w:rsid w:val="00586454"/>
    <w:rsid w:val="00586E72"/>
    <w:rsid w:val="00590A33"/>
    <w:rsid w:val="00595C65"/>
    <w:rsid w:val="00596A63"/>
    <w:rsid w:val="0059792B"/>
    <w:rsid w:val="005A04A1"/>
    <w:rsid w:val="005A1D7D"/>
    <w:rsid w:val="005A6E09"/>
    <w:rsid w:val="005B1FB8"/>
    <w:rsid w:val="005B3FA3"/>
    <w:rsid w:val="005B58AE"/>
    <w:rsid w:val="005B5EE0"/>
    <w:rsid w:val="005B7A3B"/>
    <w:rsid w:val="005C16AB"/>
    <w:rsid w:val="005C41C7"/>
    <w:rsid w:val="005C593C"/>
    <w:rsid w:val="005C64D7"/>
    <w:rsid w:val="005C68B6"/>
    <w:rsid w:val="005D523A"/>
    <w:rsid w:val="005D7665"/>
    <w:rsid w:val="005E2403"/>
    <w:rsid w:val="005F7FD4"/>
    <w:rsid w:val="00600BFE"/>
    <w:rsid w:val="00601C4E"/>
    <w:rsid w:val="00603152"/>
    <w:rsid w:val="00606873"/>
    <w:rsid w:val="00607931"/>
    <w:rsid w:val="00610658"/>
    <w:rsid w:val="006109F0"/>
    <w:rsid w:val="00611C97"/>
    <w:rsid w:val="00612B85"/>
    <w:rsid w:val="00613ABA"/>
    <w:rsid w:val="00613CD3"/>
    <w:rsid w:val="006154C7"/>
    <w:rsid w:val="006229EC"/>
    <w:rsid w:val="00627D58"/>
    <w:rsid w:val="00632E64"/>
    <w:rsid w:val="00636588"/>
    <w:rsid w:val="006371C8"/>
    <w:rsid w:val="00637D38"/>
    <w:rsid w:val="006408A3"/>
    <w:rsid w:val="006417B8"/>
    <w:rsid w:val="00644A42"/>
    <w:rsid w:val="006478AE"/>
    <w:rsid w:val="006543E5"/>
    <w:rsid w:val="006565BF"/>
    <w:rsid w:val="006628A3"/>
    <w:rsid w:val="00665B5B"/>
    <w:rsid w:val="00672006"/>
    <w:rsid w:val="00673284"/>
    <w:rsid w:val="006744E9"/>
    <w:rsid w:val="00674A31"/>
    <w:rsid w:val="00675C8D"/>
    <w:rsid w:val="00676CA1"/>
    <w:rsid w:val="00677109"/>
    <w:rsid w:val="00685AF6"/>
    <w:rsid w:val="00687ECD"/>
    <w:rsid w:val="006907A6"/>
    <w:rsid w:val="00692102"/>
    <w:rsid w:val="00692F62"/>
    <w:rsid w:val="006935A4"/>
    <w:rsid w:val="006957AF"/>
    <w:rsid w:val="00696311"/>
    <w:rsid w:val="00697851"/>
    <w:rsid w:val="006A1B01"/>
    <w:rsid w:val="006A3BE3"/>
    <w:rsid w:val="006B2615"/>
    <w:rsid w:val="006B395C"/>
    <w:rsid w:val="006B3BC6"/>
    <w:rsid w:val="006B71CC"/>
    <w:rsid w:val="006C12CD"/>
    <w:rsid w:val="006C1687"/>
    <w:rsid w:val="006C2124"/>
    <w:rsid w:val="006C360C"/>
    <w:rsid w:val="006C48AF"/>
    <w:rsid w:val="006D38FD"/>
    <w:rsid w:val="006D4C8F"/>
    <w:rsid w:val="006D50C7"/>
    <w:rsid w:val="006D5C67"/>
    <w:rsid w:val="006D5F8E"/>
    <w:rsid w:val="006D6B60"/>
    <w:rsid w:val="006E12EA"/>
    <w:rsid w:val="006E333E"/>
    <w:rsid w:val="006E5443"/>
    <w:rsid w:val="006F0307"/>
    <w:rsid w:val="006F0D07"/>
    <w:rsid w:val="006F41D3"/>
    <w:rsid w:val="006F57EE"/>
    <w:rsid w:val="006F7C54"/>
    <w:rsid w:val="00703938"/>
    <w:rsid w:val="00704C87"/>
    <w:rsid w:val="007100B6"/>
    <w:rsid w:val="007115A4"/>
    <w:rsid w:val="0072019B"/>
    <w:rsid w:val="007212A5"/>
    <w:rsid w:val="00721520"/>
    <w:rsid w:val="00721540"/>
    <w:rsid w:val="0072609E"/>
    <w:rsid w:val="00733CFD"/>
    <w:rsid w:val="00733F9A"/>
    <w:rsid w:val="00735A7F"/>
    <w:rsid w:val="00740850"/>
    <w:rsid w:val="00743F3C"/>
    <w:rsid w:val="00753E3A"/>
    <w:rsid w:val="007578DA"/>
    <w:rsid w:val="00760D04"/>
    <w:rsid w:val="00765BF0"/>
    <w:rsid w:val="00766418"/>
    <w:rsid w:val="00767327"/>
    <w:rsid w:val="00771C8F"/>
    <w:rsid w:val="00772950"/>
    <w:rsid w:val="00773C8A"/>
    <w:rsid w:val="00775245"/>
    <w:rsid w:val="00777430"/>
    <w:rsid w:val="007821A4"/>
    <w:rsid w:val="007852E5"/>
    <w:rsid w:val="00785EB6"/>
    <w:rsid w:val="00794F92"/>
    <w:rsid w:val="00796FCA"/>
    <w:rsid w:val="007A1261"/>
    <w:rsid w:val="007A289A"/>
    <w:rsid w:val="007A3124"/>
    <w:rsid w:val="007A42A2"/>
    <w:rsid w:val="007A4FEC"/>
    <w:rsid w:val="007A7F6C"/>
    <w:rsid w:val="007B0AFD"/>
    <w:rsid w:val="007C0821"/>
    <w:rsid w:val="007C0DAE"/>
    <w:rsid w:val="007C1DCA"/>
    <w:rsid w:val="007C76E1"/>
    <w:rsid w:val="007D15A9"/>
    <w:rsid w:val="007D1D24"/>
    <w:rsid w:val="007D4D07"/>
    <w:rsid w:val="007E05FA"/>
    <w:rsid w:val="007E5E9B"/>
    <w:rsid w:val="007E6BB8"/>
    <w:rsid w:val="007F27F4"/>
    <w:rsid w:val="007F3795"/>
    <w:rsid w:val="007F3B01"/>
    <w:rsid w:val="007F4CDD"/>
    <w:rsid w:val="007F632A"/>
    <w:rsid w:val="00800617"/>
    <w:rsid w:val="00800C33"/>
    <w:rsid w:val="008031B4"/>
    <w:rsid w:val="008223D6"/>
    <w:rsid w:val="0082439A"/>
    <w:rsid w:val="00824D08"/>
    <w:rsid w:val="00832488"/>
    <w:rsid w:val="0083321F"/>
    <w:rsid w:val="008348F2"/>
    <w:rsid w:val="008352EC"/>
    <w:rsid w:val="00835E19"/>
    <w:rsid w:val="00837852"/>
    <w:rsid w:val="00837F67"/>
    <w:rsid w:val="0084097D"/>
    <w:rsid w:val="00841EC7"/>
    <w:rsid w:val="0084522D"/>
    <w:rsid w:val="0084580D"/>
    <w:rsid w:val="00845FFF"/>
    <w:rsid w:val="00846885"/>
    <w:rsid w:val="0084704A"/>
    <w:rsid w:val="00847D3F"/>
    <w:rsid w:val="00856527"/>
    <w:rsid w:val="008615FB"/>
    <w:rsid w:val="008645EE"/>
    <w:rsid w:val="008707B1"/>
    <w:rsid w:val="00870D8A"/>
    <w:rsid w:val="008730A5"/>
    <w:rsid w:val="00874242"/>
    <w:rsid w:val="0087467B"/>
    <w:rsid w:val="00875009"/>
    <w:rsid w:val="0087663B"/>
    <w:rsid w:val="00881DDF"/>
    <w:rsid w:val="00883205"/>
    <w:rsid w:val="0088333A"/>
    <w:rsid w:val="0088416B"/>
    <w:rsid w:val="00884341"/>
    <w:rsid w:val="0088457E"/>
    <w:rsid w:val="00885D5F"/>
    <w:rsid w:val="00886196"/>
    <w:rsid w:val="008924BC"/>
    <w:rsid w:val="00893EB5"/>
    <w:rsid w:val="00895986"/>
    <w:rsid w:val="00897B5A"/>
    <w:rsid w:val="008A3165"/>
    <w:rsid w:val="008A785B"/>
    <w:rsid w:val="008B35BB"/>
    <w:rsid w:val="008B72D6"/>
    <w:rsid w:val="008C029B"/>
    <w:rsid w:val="008C3F09"/>
    <w:rsid w:val="008D1493"/>
    <w:rsid w:val="008D35BC"/>
    <w:rsid w:val="008E08B2"/>
    <w:rsid w:val="008E2DFC"/>
    <w:rsid w:val="008E5B95"/>
    <w:rsid w:val="008E5E00"/>
    <w:rsid w:val="008E6BE2"/>
    <w:rsid w:val="008E6FB1"/>
    <w:rsid w:val="008F10B7"/>
    <w:rsid w:val="008F6982"/>
    <w:rsid w:val="008F6A73"/>
    <w:rsid w:val="00903EBB"/>
    <w:rsid w:val="00904161"/>
    <w:rsid w:val="009054AD"/>
    <w:rsid w:val="0091554F"/>
    <w:rsid w:val="00917E05"/>
    <w:rsid w:val="0092094C"/>
    <w:rsid w:val="00922FA7"/>
    <w:rsid w:val="00924B46"/>
    <w:rsid w:val="00926829"/>
    <w:rsid w:val="009326CD"/>
    <w:rsid w:val="00934BE7"/>
    <w:rsid w:val="00935E73"/>
    <w:rsid w:val="00937760"/>
    <w:rsid w:val="00941D05"/>
    <w:rsid w:val="00944333"/>
    <w:rsid w:val="00947430"/>
    <w:rsid w:val="00951201"/>
    <w:rsid w:val="0096366F"/>
    <w:rsid w:val="0096573F"/>
    <w:rsid w:val="00965915"/>
    <w:rsid w:val="00966574"/>
    <w:rsid w:val="00966928"/>
    <w:rsid w:val="00977E27"/>
    <w:rsid w:val="0098189F"/>
    <w:rsid w:val="00981F78"/>
    <w:rsid w:val="00987ABF"/>
    <w:rsid w:val="00987E3C"/>
    <w:rsid w:val="009912FB"/>
    <w:rsid w:val="009916CA"/>
    <w:rsid w:val="00993F8A"/>
    <w:rsid w:val="00994115"/>
    <w:rsid w:val="00994388"/>
    <w:rsid w:val="00994566"/>
    <w:rsid w:val="00995FDD"/>
    <w:rsid w:val="00996BCD"/>
    <w:rsid w:val="00996CDB"/>
    <w:rsid w:val="00997ED3"/>
    <w:rsid w:val="009A227A"/>
    <w:rsid w:val="009A4B01"/>
    <w:rsid w:val="009A7D68"/>
    <w:rsid w:val="009B7C76"/>
    <w:rsid w:val="009C00FC"/>
    <w:rsid w:val="009C66ED"/>
    <w:rsid w:val="009C72C3"/>
    <w:rsid w:val="009D0E13"/>
    <w:rsid w:val="009D27C3"/>
    <w:rsid w:val="009D4253"/>
    <w:rsid w:val="009D4D4C"/>
    <w:rsid w:val="009D51F2"/>
    <w:rsid w:val="009D64C1"/>
    <w:rsid w:val="009E364D"/>
    <w:rsid w:val="009E6AD2"/>
    <w:rsid w:val="009F0909"/>
    <w:rsid w:val="009F4731"/>
    <w:rsid w:val="00A01411"/>
    <w:rsid w:val="00A01EAE"/>
    <w:rsid w:val="00A02000"/>
    <w:rsid w:val="00A0458E"/>
    <w:rsid w:val="00A05EC7"/>
    <w:rsid w:val="00A07655"/>
    <w:rsid w:val="00A112E6"/>
    <w:rsid w:val="00A11833"/>
    <w:rsid w:val="00A12FEB"/>
    <w:rsid w:val="00A15F1D"/>
    <w:rsid w:val="00A23B7B"/>
    <w:rsid w:val="00A24767"/>
    <w:rsid w:val="00A307E6"/>
    <w:rsid w:val="00A31DE2"/>
    <w:rsid w:val="00A3258D"/>
    <w:rsid w:val="00A33D76"/>
    <w:rsid w:val="00A351C1"/>
    <w:rsid w:val="00A35CBD"/>
    <w:rsid w:val="00A36210"/>
    <w:rsid w:val="00A40E44"/>
    <w:rsid w:val="00A4301C"/>
    <w:rsid w:val="00A43DFB"/>
    <w:rsid w:val="00A446B1"/>
    <w:rsid w:val="00A44E62"/>
    <w:rsid w:val="00A45043"/>
    <w:rsid w:val="00A472D1"/>
    <w:rsid w:val="00A47C25"/>
    <w:rsid w:val="00A520CF"/>
    <w:rsid w:val="00A566FD"/>
    <w:rsid w:val="00A62198"/>
    <w:rsid w:val="00A63E0A"/>
    <w:rsid w:val="00A653A5"/>
    <w:rsid w:val="00A65FB2"/>
    <w:rsid w:val="00A7037C"/>
    <w:rsid w:val="00A70DDE"/>
    <w:rsid w:val="00A728B7"/>
    <w:rsid w:val="00A758F5"/>
    <w:rsid w:val="00A83E7B"/>
    <w:rsid w:val="00A8601B"/>
    <w:rsid w:val="00A916AB"/>
    <w:rsid w:val="00A92A45"/>
    <w:rsid w:val="00A93CD2"/>
    <w:rsid w:val="00A97E81"/>
    <w:rsid w:val="00AA0E7A"/>
    <w:rsid w:val="00AA26E2"/>
    <w:rsid w:val="00AA508E"/>
    <w:rsid w:val="00AA7193"/>
    <w:rsid w:val="00AB5A8C"/>
    <w:rsid w:val="00AB7944"/>
    <w:rsid w:val="00AC1C13"/>
    <w:rsid w:val="00AD19D8"/>
    <w:rsid w:val="00AD239C"/>
    <w:rsid w:val="00AD25F8"/>
    <w:rsid w:val="00AD295B"/>
    <w:rsid w:val="00AD5D8D"/>
    <w:rsid w:val="00AE17CC"/>
    <w:rsid w:val="00AE2F86"/>
    <w:rsid w:val="00AE6EC7"/>
    <w:rsid w:val="00AF4995"/>
    <w:rsid w:val="00AF694F"/>
    <w:rsid w:val="00AF7170"/>
    <w:rsid w:val="00B01411"/>
    <w:rsid w:val="00B047F9"/>
    <w:rsid w:val="00B104F0"/>
    <w:rsid w:val="00B10D4D"/>
    <w:rsid w:val="00B114F0"/>
    <w:rsid w:val="00B11663"/>
    <w:rsid w:val="00B16486"/>
    <w:rsid w:val="00B16D97"/>
    <w:rsid w:val="00B17193"/>
    <w:rsid w:val="00B17574"/>
    <w:rsid w:val="00B17EF3"/>
    <w:rsid w:val="00B21A36"/>
    <w:rsid w:val="00B23F63"/>
    <w:rsid w:val="00B27524"/>
    <w:rsid w:val="00B30541"/>
    <w:rsid w:val="00B33E60"/>
    <w:rsid w:val="00B3613B"/>
    <w:rsid w:val="00B406DB"/>
    <w:rsid w:val="00B445A3"/>
    <w:rsid w:val="00B4485E"/>
    <w:rsid w:val="00B448A7"/>
    <w:rsid w:val="00B4725A"/>
    <w:rsid w:val="00B47C28"/>
    <w:rsid w:val="00B51014"/>
    <w:rsid w:val="00B554D4"/>
    <w:rsid w:val="00B60A07"/>
    <w:rsid w:val="00B60D82"/>
    <w:rsid w:val="00B62F50"/>
    <w:rsid w:val="00B639A8"/>
    <w:rsid w:val="00B6457D"/>
    <w:rsid w:val="00B6677E"/>
    <w:rsid w:val="00B66CD8"/>
    <w:rsid w:val="00B70EB4"/>
    <w:rsid w:val="00B76DF7"/>
    <w:rsid w:val="00B82B93"/>
    <w:rsid w:val="00B86AF5"/>
    <w:rsid w:val="00B90F2F"/>
    <w:rsid w:val="00B9159D"/>
    <w:rsid w:val="00B91A06"/>
    <w:rsid w:val="00B95F54"/>
    <w:rsid w:val="00B96401"/>
    <w:rsid w:val="00B96A6A"/>
    <w:rsid w:val="00B96E1B"/>
    <w:rsid w:val="00BA0515"/>
    <w:rsid w:val="00BA4796"/>
    <w:rsid w:val="00BA58B7"/>
    <w:rsid w:val="00BB03C8"/>
    <w:rsid w:val="00BB5123"/>
    <w:rsid w:val="00BB52BA"/>
    <w:rsid w:val="00BC37C1"/>
    <w:rsid w:val="00BC4290"/>
    <w:rsid w:val="00BC4FE6"/>
    <w:rsid w:val="00BC64EC"/>
    <w:rsid w:val="00BD024D"/>
    <w:rsid w:val="00BD0770"/>
    <w:rsid w:val="00BD1CA1"/>
    <w:rsid w:val="00BD6662"/>
    <w:rsid w:val="00BE04EC"/>
    <w:rsid w:val="00BE2E76"/>
    <w:rsid w:val="00BE4016"/>
    <w:rsid w:val="00BF0089"/>
    <w:rsid w:val="00BF0539"/>
    <w:rsid w:val="00BF1424"/>
    <w:rsid w:val="00BF3457"/>
    <w:rsid w:val="00BF3863"/>
    <w:rsid w:val="00BF3BDC"/>
    <w:rsid w:val="00C00F7D"/>
    <w:rsid w:val="00C03A83"/>
    <w:rsid w:val="00C078C7"/>
    <w:rsid w:val="00C07CFA"/>
    <w:rsid w:val="00C1190D"/>
    <w:rsid w:val="00C13B4E"/>
    <w:rsid w:val="00C145E0"/>
    <w:rsid w:val="00C1504C"/>
    <w:rsid w:val="00C15232"/>
    <w:rsid w:val="00C17D7B"/>
    <w:rsid w:val="00C2202C"/>
    <w:rsid w:val="00C221D3"/>
    <w:rsid w:val="00C26270"/>
    <w:rsid w:val="00C31B54"/>
    <w:rsid w:val="00C33764"/>
    <w:rsid w:val="00C410DF"/>
    <w:rsid w:val="00C424AF"/>
    <w:rsid w:val="00C444D7"/>
    <w:rsid w:val="00C455FE"/>
    <w:rsid w:val="00C46EEE"/>
    <w:rsid w:val="00C60223"/>
    <w:rsid w:val="00C62EC9"/>
    <w:rsid w:val="00C635E9"/>
    <w:rsid w:val="00C66252"/>
    <w:rsid w:val="00C759F0"/>
    <w:rsid w:val="00C75A97"/>
    <w:rsid w:val="00C7616F"/>
    <w:rsid w:val="00C8138B"/>
    <w:rsid w:val="00C8319E"/>
    <w:rsid w:val="00C85279"/>
    <w:rsid w:val="00C9471A"/>
    <w:rsid w:val="00C96212"/>
    <w:rsid w:val="00C97B0A"/>
    <w:rsid w:val="00CA191C"/>
    <w:rsid w:val="00CA7E04"/>
    <w:rsid w:val="00CB0106"/>
    <w:rsid w:val="00CB44CB"/>
    <w:rsid w:val="00CB4EA2"/>
    <w:rsid w:val="00CB67DD"/>
    <w:rsid w:val="00CC1050"/>
    <w:rsid w:val="00CC47E5"/>
    <w:rsid w:val="00CC67E8"/>
    <w:rsid w:val="00CC7494"/>
    <w:rsid w:val="00CD076F"/>
    <w:rsid w:val="00CD07A5"/>
    <w:rsid w:val="00CD15FA"/>
    <w:rsid w:val="00CD1CE1"/>
    <w:rsid w:val="00CD49D5"/>
    <w:rsid w:val="00CD5A0C"/>
    <w:rsid w:val="00CE12F2"/>
    <w:rsid w:val="00CE1F27"/>
    <w:rsid w:val="00CE285E"/>
    <w:rsid w:val="00CE46FD"/>
    <w:rsid w:val="00CE601D"/>
    <w:rsid w:val="00CF1F05"/>
    <w:rsid w:val="00CF2EDC"/>
    <w:rsid w:val="00CF4467"/>
    <w:rsid w:val="00CF72A1"/>
    <w:rsid w:val="00CF790E"/>
    <w:rsid w:val="00D00397"/>
    <w:rsid w:val="00D01E93"/>
    <w:rsid w:val="00D04004"/>
    <w:rsid w:val="00D1058E"/>
    <w:rsid w:val="00D1180D"/>
    <w:rsid w:val="00D1393E"/>
    <w:rsid w:val="00D15845"/>
    <w:rsid w:val="00D16D4E"/>
    <w:rsid w:val="00D17A87"/>
    <w:rsid w:val="00D20253"/>
    <w:rsid w:val="00D218F4"/>
    <w:rsid w:val="00D21A41"/>
    <w:rsid w:val="00D22F0A"/>
    <w:rsid w:val="00D25F36"/>
    <w:rsid w:val="00D30C71"/>
    <w:rsid w:val="00D3156D"/>
    <w:rsid w:val="00D31E1A"/>
    <w:rsid w:val="00D36353"/>
    <w:rsid w:val="00D36C19"/>
    <w:rsid w:val="00D4276A"/>
    <w:rsid w:val="00D458DA"/>
    <w:rsid w:val="00D4630F"/>
    <w:rsid w:val="00D4676E"/>
    <w:rsid w:val="00D50B5A"/>
    <w:rsid w:val="00D527A6"/>
    <w:rsid w:val="00D61381"/>
    <w:rsid w:val="00D623C8"/>
    <w:rsid w:val="00D6286D"/>
    <w:rsid w:val="00D64C6C"/>
    <w:rsid w:val="00D66B22"/>
    <w:rsid w:val="00D67C7F"/>
    <w:rsid w:val="00D71D1F"/>
    <w:rsid w:val="00D75EBF"/>
    <w:rsid w:val="00D762F4"/>
    <w:rsid w:val="00D765D2"/>
    <w:rsid w:val="00D81CCB"/>
    <w:rsid w:val="00D82994"/>
    <w:rsid w:val="00D85F09"/>
    <w:rsid w:val="00D86449"/>
    <w:rsid w:val="00D87B70"/>
    <w:rsid w:val="00D87D45"/>
    <w:rsid w:val="00D91121"/>
    <w:rsid w:val="00D91B9F"/>
    <w:rsid w:val="00D97D29"/>
    <w:rsid w:val="00DA73CF"/>
    <w:rsid w:val="00DA7682"/>
    <w:rsid w:val="00DB71FD"/>
    <w:rsid w:val="00DC020A"/>
    <w:rsid w:val="00DC18BD"/>
    <w:rsid w:val="00DC1BFB"/>
    <w:rsid w:val="00DC1EA1"/>
    <w:rsid w:val="00DC2530"/>
    <w:rsid w:val="00DC25B0"/>
    <w:rsid w:val="00DC37F0"/>
    <w:rsid w:val="00DC430A"/>
    <w:rsid w:val="00DD0AEE"/>
    <w:rsid w:val="00DD274D"/>
    <w:rsid w:val="00DD5FD8"/>
    <w:rsid w:val="00DD70A1"/>
    <w:rsid w:val="00DE2A8A"/>
    <w:rsid w:val="00DE36E9"/>
    <w:rsid w:val="00DE7D53"/>
    <w:rsid w:val="00DF0A95"/>
    <w:rsid w:val="00DF3219"/>
    <w:rsid w:val="00DF3B14"/>
    <w:rsid w:val="00E01E17"/>
    <w:rsid w:val="00E033CF"/>
    <w:rsid w:val="00E0454C"/>
    <w:rsid w:val="00E07DBC"/>
    <w:rsid w:val="00E1015C"/>
    <w:rsid w:val="00E11313"/>
    <w:rsid w:val="00E12223"/>
    <w:rsid w:val="00E15339"/>
    <w:rsid w:val="00E17701"/>
    <w:rsid w:val="00E214F8"/>
    <w:rsid w:val="00E24270"/>
    <w:rsid w:val="00E24BD2"/>
    <w:rsid w:val="00E26234"/>
    <w:rsid w:val="00E33008"/>
    <w:rsid w:val="00E35F2E"/>
    <w:rsid w:val="00E36575"/>
    <w:rsid w:val="00E37063"/>
    <w:rsid w:val="00E37B30"/>
    <w:rsid w:val="00E44686"/>
    <w:rsid w:val="00E50258"/>
    <w:rsid w:val="00E50C6F"/>
    <w:rsid w:val="00E5375B"/>
    <w:rsid w:val="00E54054"/>
    <w:rsid w:val="00E60596"/>
    <w:rsid w:val="00E609DB"/>
    <w:rsid w:val="00E6155D"/>
    <w:rsid w:val="00E631E1"/>
    <w:rsid w:val="00E64323"/>
    <w:rsid w:val="00E66561"/>
    <w:rsid w:val="00E66B3F"/>
    <w:rsid w:val="00E70E8D"/>
    <w:rsid w:val="00E80E15"/>
    <w:rsid w:val="00E82939"/>
    <w:rsid w:val="00E87D70"/>
    <w:rsid w:val="00E90FDB"/>
    <w:rsid w:val="00E928E5"/>
    <w:rsid w:val="00E94A4D"/>
    <w:rsid w:val="00E94B0A"/>
    <w:rsid w:val="00E96E3C"/>
    <w:rsid w:val="00EA5EAB"/>
    <w:rsid w:val="00EA64CA"/>
    <w:rsid w:val="00EA71FA"/>
    <w:rsid w:val="00EB2432"/>
    <w:rsid w:val="00EB6F50"/>
    <w:rsid w:val="00EB71E2"/>
    <w:rsid w:val="00EB741B"/>
    <w:rsid w:val="00EC1386"/>
    <w:rsid w:val="00EC1ACB"/>
    <w:rsid w:val="00EC52E8"/>
    <w:rsid w:val="00EC57AB"/>
    <w:rsid w:val="00EC6475"/>
    <w:rsid w:val="00ED5780"/>
    <w:rsid w:val="00ED63E9"/>
    <w:rsid w:val="00ED684C"/>
    <w:rsid w:val="00ED689C"/>
    <w:rsid w:val="00EE0188"/>
    <w:rsid w:val="00EE0D71"/>
    <w:rsid w:val="00EE1B6C"/>
    <w:rsid w:val="00EE1F7D"/>
    <w:rsid w:val="00EE27B8"/>
    <w:rsid w:val="00EE2A7B"/>
    <w:rsid w:val="00EE7B01"/>
    <w:rsid w:val="00EF2326"/>
    <w:rsid w:val="00EF46C8"/>
    <w:rsid w:val="00EF517F"/>
    <w:rsid w:val="00EF6E27"/>
    <w:rsid w:val="00F004A6"/>
    <w:rsid w:val="00F01035"/>
    <w:rsid w:val="00F02F5C"/>
    <w:rsid w:val="00F03CE9"/>
    <w:rsid w:val="00F03D44"/>
    <w:rsid w:val="00F046E1"/>
    <w:rsid w:val="00F06406"/>
    <w:rsid w:val="00F1170F"/>
    <w:rsid w:val="00F117A5"/>
    <w:rsid w:val="00F13672"/>
    <w:rsid w:val="00F22DBA"/>
    <w:rsid w:val="00F31CB5"/>
    <w:rsid w:val="00F36B88"/>
    <w:rsid w:val="00F3746C"/>
    <w:rsid w:val="00F4043B"/>
    <w:rsid w:val="00F43114"/>
    <w:rsid w:val="00F45C3C"/>
    <w:rsid w:val="00F4651B"/>
    <w:rsid w:val="00F51DD6"/>
    <w:rsid w:val="00F52835"/>
    <w:rsid w:val="00F53814"/>
    <w:rsid w:val="00F54990"/>
    <w:rsid w:val="00F55879"/>
    <w:rsid w:val="00F563DF"/>
    <w:rsid w:val="00F61F9E"/>
    <w:rsid w:val="00F63E80"/>
    <w:rsid w:val="00F643C4"/>
    <w:rsid w:val="00F67625"/>
    <w:rsid w:val="00F71CC7"/>
    <w:rsid w:val="00F72283"/>
    <w:rsid w:val="00F724FA"/>
    <w:rsid w:val="00F73FA3"/>
    <w:rsid w:val="00F75A1B"/>
    <w:rsid w:val="00F81F47"/>
    <w:rsid w:val="00F83BEB"/>
    <w:rsid w:val="00F84D75"/>
    <w:rsid w:val="00F87D2C"/>
    <w:rsid w:val="00F90AFA"/>
    <w:rsid w:val="00F920BF"/>
    <w:rsid w:val="00F944DB"/>
    <w:rsid w:val="00F97D0B"/>
    <w:rsid w:val="00FA0BA1"/>
    <w:rsid w:val="00FA5D01"/>
    <w:rsid w:val="00FB1B26"/>
    <w:rsid w:val="00FB50AF"/>
    <w:rsid w:val="00FB5707"/>
    <w:rsid w:val="00FB668D"/>
    <w:rsid w:val="00FC39AA"/>
    <w:rsid w:val="00FC6A17"/>
    <w:rsid w:val="00FD75E3"/>
    <w:rsid w:val="00FE1553"/>
    <w:rsid w:val="00FE2F62"/>
    <w:rsid w:val="00FE3AE1"/>
    <w:rsid w:val="00FE3D60"/>
    <w:rsid w:val="00FF05C5"/>
    <w:rsid w:val="00FF366B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3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20" w:lineRule="exact"/>
      <w:ind w:leftChars="205" w:left="1151" w:hangingChars="206" w:hanging="659"/>
    </w:pPr>
    <w:rPr>
      <w:rFonts w:ascii="標楷體" w:eastAsia="標楷體" w:hAnsi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2"/>
    </w:rPr>
  </w:style>
  <w:style w:type="paragraph" w:styleId="2">
    <w:name w:val="Body Text Indent 2"/>
    <w:basedOn w:val="a"/>
    <w:pPr>
      <w:adjustRightInd w:val="0"/>
      <w:spacing w:line="360" w:lineRule="atLeast"/>
      <w:ind w:left="1287" w:hanging="964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20">
    <w:name w:val="本文縮排 2 字元"/>
    <w:rPr>
      <w:rFonts w:ascii="標楷體" w:eastAsia="標楷體"/>
      <w:sz w:val="32"/>
    </w:rPr>
  </w:style>
  <w:style w:type="paragraph" w:styleId="3">
    <w:name w:val="Body Text Indent 3"/>
    <w:basedOn w:val="a"/>
    <w:pPr>
      <w:adjustRightInd w:val="0"/>
      <w:spacing w:line="360" w:lineRule="atLeast"/>
      <w:ind w:left="454"/>
      <w:textAlignment w:val="baseline"/>
    </w:pPr>
    <w:rPr>
      <w:rFonts w:ascii="文鼎中楷" w:eastAsia="文鼎中楷"/>
      <w:kern w:val="0"/>
      <w:sz w:val="32"/>
      <w:szCs w:val="20"/>
    </w:rPr>
  </w:style>
  <w:style w:type="character" w:customStyle="1" w:styleId="30">
    <w:name w:val="本文縮排 3 字元"/>
    <w:rPr>
      <w:rFonts w:ascii="文鼎中楷" w:eastAsia="文鼎中楷"/>
      <w:sz w:val="32"/>
    </w:rPr>
  </w:style>
  <w:style w:type="paragraph" w:styleId="a8">
    <w:name w:val="Body Text"/>
    <w:basedOn w:val="a"/>
    <w:pPr>
      <w:adjustRightInd w:val="0"/>
      <w:spacing w:line="480" w:lineRule="exact"/>
      <w:textAlignment w:val="baseline"/>
    </w:pPr>
    <w:rPr>
      <w:rFonts w:ascii="標楷體" w:eastAsia="標楷體"/>
      <w:kern w:val="0"/>
      <w:sz w:val="34"/>
      <w:szCs w:val="20"/>
    </w:rPr>
  </w:style>
  <w:style w:type="character" w:customStyle="1" w:styleId="a9">
    <w:name w:val="本文 字元"/>
    <w:rPr>
      <w:rFonts w:ascii="標楷體" w:eastAsia="標楷體"/>
      <w:sz w:val="34"/>
    </w:rPr>
  </w:style>
  <w:style w:type="character" w:styleId="aa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b">
    <w:name w:val="page number"/>
    <w:basedOn w:val="a0"/>
  </w:style>
  <w:style w:type="paragraph" w:styleId="ac">
    <w:name w:val="Block Text"/>
    <w:basedOn w:val="a"/>
    <w:pPr>
      <w:spacing w:line="420" w:lineRule="exact"/>
      <w:ind w:left="113" w:right="113"/>
    </w:pPr>
    <w:rPr>
      <w:rFonts w:ascii="標楷體" w:eastAsia="標楷體" w:hAnsi="標楷體"/>
      <w:sz w:val="32"/>
      <w:szCs w:val="32"/>
    </w:rPr>
  </w:style>
  <w:style w:type="paragraph" w:styleId="ad">
    <w:name w:val="Balloon Text"/>
    <w:basedOn w:val="a"/>
    <w:semiHidden/>
    <w:rsid w:val="00365950"/>
    <w:rPr>
      <w:rFonts w:ascii="Arial" w:hAnsi="Arial"/>
      <w:sz w:val="18"/>
      <w:szCs w:val="18"/>
    </w:rPr>
  </w:style>
  <w:style w:type="table" w:styleId="ae">
    <w:name w:val="Table Grid"/>
    <w:basedOn w:val="a1"/>
    <w:rsid w:val="001108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3845A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A42A2"/>
    <w:pPr>
      <w:ind w:leftChars="200" w:left="480"/>
    </w:pPr>
  </w:style>
  <w:style w:type="character" w:styleId="af1">
    <w:name w:val="Emphasis"/>
    <w:uiPriority w:val="20"/>
    <w:qFormat/>
    <w:rsid w:val="00F643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3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20" w:lineRule="exact"/>
      <w:ind w:leftChars="205" w:left="1151" w:hangingChars="206" w:hanging="659"/>
    </w:pPr>
    <w:rPr>
      <w:rFonts w:ascii="標楷體" w:eastAsia="標楷體" w:hAnsi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2"/>
    </w:rPr>
  </w:style>
  <w:style w:type="paragraph" w:styleId="2">
    <w:name w:val="Body Text Indent 2"/>
    <w:basedOn w:val="a"/>
    <w:pPr>
      <w:adjustRightInd w:val="0"/>
      <w:spacing w:line="360" w:lineRule="atLeast"/>
      <w:ind w:left="1287" w:hanging="964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20">
    <w:name w:val="本文縮排 2 字元"/>
    <w:rPr>
      <w:rFonts w:ascii="標楷體" w:eastAsia="標楷體"/>
      <w:sz w:val="32"/>
    </w:rPr>
  </w:style>
  <w:style w:type="paragraph" w:styleId="3">
    <w:name w:val="Body Text Indent 3"/>
    <w:basedOn w:val="a"/>
    <w:pPr>
      <w:adjustRightInd w:val="0"/>
      <w:spacing w:line="360" w:lineRule="atLeast"/>
      <w:ind w:left="454"/>
      <w:textAlignment w:val="baseline"/>
    </w:pPr>
    <w:rPr>
      <w:rFonts w:ascii="文鼎中楷" w:eastAsia="文鼎中楷"/>
      <w:kern w:val="0"/>
      <w:sz w:val="32"/>
      <w:szCs w:val="20"/>
    </w:rPr>
  </w:style>
  <w:style w:type="character" w:customStyle="1" w:styleId="30">
    <w:name w:val="本文縮排 3 字元"/>
    <w:rPr>
      <w:rFonts w:ascii="文鼎中楷" w:eastAsia="文鼎中楷"/>
      <w:sz w:val="32"/>
    </w:rPr>
  </w:style>
  <w:style w:type="paragraph" w:styleId="a8">
    <w:name w:val="Body Text"/>
    <w:basedOn w:val="a"/>
    <w:pPr>
      <w:adjustRightInd w:val="0"/>
      <w:spacing w:line="480" w:lineRule="exact"/>
      <w:textAlignment w:val="baseline"/>
    </w:pPr>
    <w:rPr>
      <w:rFonts w:ascii="標楷體" w:eastAsia="標楷體"/>
      <w:kern w:val="0"/>
      <w:sz w:val="34"/>
      <w:szCs w:val="20"/>
    </w:rPr>
  </w:style>
  <w:style w:type="character" w:customStyle="1" w:styleId="a9">
    <w:name w:val="本文 字元"/>
    <w:rPr>
      <w:rFonts w:ascii="標楷體" w:eastAsia="標楷體"/>
      <w:sz w:val="34"/>
    </w:rPr>
  </w:style>
  <w:style w:type="character" w:styleId="aa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b">
    <w:name w:val="page number"/>
    <w:basedOn w:val="a0"/>
  </w:style>
  <w:style w:type="paragraph" w:styleId="ac">
    <w:name w:val="Block Text"/>
    <w:basedOn w:val="a"/>
    <w:pPr>
      <w:spacing w:line="420" w:lineRule="exact"/>
      <w:ind w:left="113" w:right="113"/>
    </w:pPr>
    <w:rPr>
      <w:rFonts w:ascii="標楷體" w:eastAsia="標楷體" w:hAnsi="標楷體"/>
      <w:sz w:val="32"/>
      <w:szCs w:val="32"/>
    </w:rPr>
  </w:style>
  <w:style w:type="paragraph" w:styleId="ad">
    <w:name w:val="Balloon Text"/>
    <w:basedOn w:val="a"/>
    <w:semiHidden/>
    <w:rsid w:val="00365950"/>
    <w:rPr>
      <w:rFonts w:ascii="Arial" w:hAnsi="Arial"/>
      <w:sz w:val="18"/>
      <w:szCs w:val="18"/>
    </w:rPr>
  </w:style>
  <w:style w:type="table" w:styleId="ae">
    <w:name w:val="Table Grid"/>
    <w:basedOn w:val="a1"/>
    <w:rsid w:val="001108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3845A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A42A2"/>
    <w:pPr>
      <w:ind w:leftChars="200" w:left="480"/>
    </w:pPr>
  </w:style>
  <w:style w:type="character" w:styleId="af1">
    <w:name w:val="Emphasis"/>
    <w:uiPriority w:val="20"/>
    <w:qFormat/>
    <w:rsid w:val="00F64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7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0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0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url.cc/Kkvv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BD7A-25BE-4A53-B7F1-E416B0A4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https://reurl.cc/Kkvv3e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3-1認識消防局：</dc:title>
  <dc:creator>hiy</dc:creator>
  <cp:lastModifiedBy>user</cp:lastModifiedBy>
  <cp:revision>2</cp:revision>
  <cp:lastPrinted>2021-04-19T02:50:00Z</cp:lastPrinted>
  <dcterms:created xsi:type="dcterms:W3CDTF">2021-05-04T05:39:00Z</dcterms:created>
  <dcterms:modified xsi:type="dcterms:W3CDTF">2021-05-04T05:39:00Z</dcterms:modified>
</cp:coreProperties>
</file>